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E9" w:rsidRDefault="00C65986" w:rsidP="002D68B0">
      <w:pPr>
        <w:pStyle w:val="Heading1"/>
        <w:rPr>
          <w:rFonts w:asciiTheme="minorHAnsi" w:hAnsiTheme="minorHAnsi"/>
          <w:sz w:val="24"/>
          <w:szCs w:val="24"/>
        </w:rPr>
      </w:pPr>
      <w:bookmarkStart w:id="0" w:name="_Toc526848147"/>
      <w:r>
        <w:rPr>
          <w:rFonts w:asciiTheme="minorHAnsi" w:hAnsiTheme="minorHAnsi"/>
          <w:sz w:val="24"/>
          <w:szCs w:val="24"/>
        </w:rPr>
        <w:t>PURPOSE</w:t>
      </w:r>
    </w:p>
    <w:p w:rsidR="002B0304" w:rsidRPr="002B0304" w:rsidRDefault="002B0304" w:rsidP="002B0304"/>
    <w:p w:rsidR="00DC1AE9" w:rsidRDefault="00DC1AE9" w:rsidP="002D68B0">
      <w:pPr>
        <w:pStyle w:val="ListParagraph"/>
        <w:autoSpaceDE w:val="0"/>
        <w:autoSpaceDN w:val="0"/>
        <w:adjustRightInd w:val="0"/>
        <w:ind w:left="0"/>
        <w:jc w:val="both"/>
        <w:rPr>
          <w:rFonts w:ascii="Calibri" w:hAnsi="Calibri" w:cs="Arial"/>
          <w:sz w:val="24"/>
          <w:szCs w:val="24"/>
        </w:rPr>
      </w:pPr>
      <w:r w:rsidRPr="00D42E8E">
        <w:rPr>
          <w:rFonts w:ascii="Calibri" w:hAnsi="Calibri" w:cs="Arial"/>
          <w:sz w:val="24"/>
          <w:szCs w:val="24"/>
        </w:rPr>
        <w:t>This policy aims to provide a high</w:t>
      </w:r>
      <w:r w:rsidR="00B850A6">
        <w:rPr>
          <w:rFonts w:ascii="Calibri" w:hAnsi="Calibri" w:cs="Arial"/>
          <w:sz w:val="24"/>
          <w:szCs w:val="24"/>
        </w:rPr>
        <w:t xml:space="preserve"> </w:t>
      </w:r>
      <w:r w:rsidRPr="00D42E8E">
        <w:rPr>
          <w:rFonts w:ascii="Calibri" w:hAnsi="Calibri" w:cs="Arial"/>
          <w:sz w:val="24"/>
          <w:szCs w:val="24"/>
        </w:rPr>
        <w:t>level framework to guide employees</w:t>
      </w:r>
      <w:r w:rsidR="00B850A6">
        <w:rPr>
          <w:rFonts w:ascii="Calibri" w:hAnsi="Calibri" w:cs="Arial"/>
          <w:sz w:val="24"/>
          <w:szCs w:val="24"/>
        </w:rPr>
        <w:t xml:space="preserve">, contractors </w:t>
      </w:r>
      <w:r w:rsidRPr="00D42E8E">
        <w:rPr>
          <w:rFonts w:ascii="Calibri" w:hAnsi="Calibri" w:cs="Arial"/>
          <w:sz w:val="24"/>
          <w:szCs w:val="24"/>
        </w:rPr>
        <w:t xml:space="preserve">and relevant stakeholders in upholding the sustainability of </w:t>
      </w:r>
      <w:r w:rsidR="00B850A6">
        <w:rPr>
          <w:rFonts w:ascii="Calibri" w:hAnsi="Calibri" w:cs="Arial"/>
          <w:sz w:val="24"/>
          <w:szCs w:val="24"/>
        </w:rPr>
        <w:t xml:space="preserve">the </w:t>
      </w:r>
      <w:r w:rsidR="00B850A6" w:rsidRPr="00DC1AE9">
        <w:rPr>
          <w:rFonts w:ascii="Calibri" w:hAnsi="Calibri" w:cs="Arial"/>
          <w:sz w:val="24"/>
          <w:szCs w:val="24"/>
        </w:rPr>
        <w:t>Richards Bay Coal Terminal (“RBCT”)</w:t>
      </w:r>
      <w:r w:rsidRPr="00D42E8E">
        <w:rPr>
          <w:rFonts w:ascii="Calibri" w:hAnsi="Calibri" w:cs="Arial"/>
          <w:sz w:val="24"/>
          <w:szCs w:val="24"/>
        </w:rPr>
        <w:t>, and to ensure that the behavior of employees</w:t>
      </w:r>
      <w:r w:rsidR="00B850A6">
        <w:rPr>
          <w:rFonts w:ascii="Calibri" w:hAnsi="Calibri" w:cs="Arial"/>
          <w:sz w:val="24"/>
          <w:szCs w:val="24"/>
        </w:rPr>
        <w:t xml:space="preserve"> and contractors</w:t>
      </w:r>
      <w:r w:rsidRPr="00D42E8E">
        <w:rPr>
          <w:rFonts w:ascii="Calibri" w:hAnsi="Calibri" w:cs="Arial"/>
          <w:sz w:val="24"/>
          <w:szCs w:val="24"/>
        </w:rPr>
        <w:t xml:space="preserve"> is guided by </w:t>
      </w:r>
      <w:r>
        <w:rPr>
          <w:rFonts w:ascii="Calibri" w:hAnsi="Calibri" w:cs="Arial"/>
          <w:sz w:val="24"/>
          <w:szCs w:val="24"/>
        </w:rPr>
        <w:t>this</w:t>
      </w:r>
      <w:r w:rsidRPr="00D42E8E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p</w:t>
      </w:r>
      <w:r w:rsidRPr="00D42E8E">
        <w:rPr>
          <w:rFonts w:ascii="Calibri" w:hAnsi="Calibri" w:cs="Arial"/>
          <w:sz w:val="24"/>
          <w:szCs w:val="24"/>
        </w:rPr>
        <w:t>olicy</w:t>
      </w:r>
      <w:r>
        <w:rPr>
          <w:rFonts w:ascii="Calibri" w:hAnsi="Calibri" w:cs="Arial"/>
          <w:sz w:val="24"/>
          <w:szCs w:val="24"/>
        </w:rPr>
        <w:t>. T</w:t>
      </w:r>
      <w:r w:rsidRPr="00DC1AE9">
        <w:rPr>
          <w:rFonts w:ascii="Calibri" w:hAnsi="Calibri" w:cs="Arial"/>
          <w:sz w:val="24"/>
          <w:szCs w:val="24"/>
        </w:rPr>
        <w:t xml:space="preserve">he purpose of this Business Ethics Policy is to establish a culture of honesty, integrity, and accountability within RBCT. All </w:t>
      </w:r>
      <w:r w:rsidR="00B850A6">
        <w:rPr>
          <w:rFonts w:ascii="Calibri" w:hAnsi="Calibri" w:cs="Arial"/>
          <w:sz w:val="24"/>
          <w:szCs w:val="24"/>
        </w:rPr>
        <w:t xml:space="preserve">RBCT </w:t>
      </w:r>
      <w:r w:rsidRPr="00DC1AE9">
        <w:rPr>
          <w:rFonts w:ascii="Calibri" w:hAnsi="Calibri" w:cs="Arial"/>
          <w:sz w:val="24"/>
          <w:szCs w:val="24"/>
        </w:rPr>
        <w:t xml:space="preserve">employees, contractors, and </w:t>
      </w:r>
      <w:r w:rsidR="00B850A6">
        <w:rPr>
          <w:rFonts w:ascii="Calibri" w:hAnsi="Calibri" w:cs="Arial"/>
          <w:sz w:val="24"/>
          <w:szCs w:val="24"/>
        </w:rPr>
        <w:t>other stakeholders</w:t>
      </w:r>
      <w:r w:rsidR="00B850A6" w:rsidRPr="00DC1AE9">
        <w:rPr>
          <w:rFonts w:ascii="Calibri" w:hAnsi="Calibri" w:cs="Arial"/>
          <w:sz w:val="24"/>
          <w:szCs w:val="24"/>
        </w:rPr>
        <w:t xml:space="preserve"> </w:t>
      </w:r>
      <w:r w:rsidRPr="00DC1AE9">
        <w:rPr>
          <w:rFonts w:ascii="Calibri" w:hAnsi="Calibri" w:cs="Arial"/>
          <w:sz w:val="24"/>
          <w:szCs w:val="24"/>
        </w:rPr>
        <w:t>are expected to uphold the highest ethical standards in all business activities.</w:t>
      </w:r>
    </w:p>
    <w:p w:rsidR="00DC1AE9" w:rsidRPr="00DC1AE9" w:rsidRDefault="00DC1AE9" w:rsidP="00DC1AE9">
      <w:pPr>
        <w:pStyle w:val="ListParagraph"/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Calibri" w:hAnsi="Calibri" w:cs="Arial"/>
          <w:sz w:val="24"/>
          <w:szCs w:val="24"/>
        </w:rPr>
      </w:pPr>
    </w:p>
    <w:p w:rsidR="00C65986" w:rsidRDefault="00C65986" w:rsidP="002D68B0">
      <w:pPr>
        <w:pStyle w:val="Heading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SCOPE</w:t>
      </w:r>
    </w:p>
    <w:p w:rsidR="002B0304" w:rsidRPr="002B0304" w:rsidRDefault="002B0304" w:rsidP="002B0304"/>
    <w:p w:rsidR="00DC1AE9" w:rsidRPr="002B6789" w:rsidRDefault="00DC1AE9" w:rsidP="002D68B0">
      <w:pPr>
        <w:pStyle w:val="ListParagraph"/>
        <w:autoSpaceDE w:val="0"/>
        <w:autoSpaceDN w:val="0"/>
        <w:adjustRightInd w:val="0"/>
        <w:ind w:left="0"/>
        <w:jc w:val="both"/>
        <w:rPr>
          <w:rFonts w:ascii="Calibri" w:hAnsi="Calibri" w:cs="Arial"/>
          <w:sz w:val="24"/>
          <w:szCs w:val="24"/>
        </w:rPr>
      </w:pPr>
      <w:r w:rsidRPr="002B6789">
        <w:rPr>
          <w:rFonts w:ascii="Calibri" w:hAnsi="Calibri" w:cs="Arial"/>
          <w:sz w:val="24"/>
          <w:szCs w:val="24"/>
        </w:rPr>
        <w:t>This policy applies to all employees, contractors, other RBCT stakeholders, and</w:t>
      </w:r>
      <w:r w:rsidR="00B850A6" w:rsidRPr="002B6789">
        <w:rPr>
          <w:rFonts w:ascii="Calibri" w:hAnsi="Calibri" w:cs="Arial"/>
          <w:sz w:val="24"/>
          <w:szCs w:val="24"/>
        </w:rPr>
        <w:t>/or</w:t>
      </w:r>
      <w:r w:rsidRPr="002B6789">
        <w:rPr>
          <w:rFonts w:ascii="Calibri" w:hAnsi="Calibri" w:cs="Arial"/>
          <w:sz w:val="24"/>
          <w:szCs w:val="24"/>
        </w:rPr>
        <w:t xml:space="preserve"> any third parties acting on behalf of RBCT.</w:t>
      </w:r>
    </w:p>
    <w:p w:rsidR="00DC1AE9" w:rsidRPr="00DC1AE9" w:rsidRDefault="00DC1AE9" w:rsidP="00DC1AE9">
      <w:pPr>
        <w:pStyle w:val="ListParagraph"/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Calibri" w:hAnsi="Calibri" w:cs="Arial"/>
          <w:sz w:val="24"/>
          <w:szCs w:val="24"/>
        </w:rPr>
      </w:pPr>
    </w:p>
    <w:p w:rsidR="00C65986" w:rsidRDefault="00C65986" w:rsidP="002D68B0">
      <w:pPr>
        <w:pStyle w:val="Heading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DEFINITIONS</w:t>
      </w:r>
    </w:p>
    <w:p w:rsidR="002B0304" w:rsidRPr="002B0304" w:rsidRDefault="002B0304" w:rsidP="002B0304"/>
    <w:p w:rsidR="00DC1AE9" w:rsidRDefault="00DC1AE9" w:rsidP="002D68B0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Arial"/>
          <w:sz w:val="24"/>
          <w:szCs w:val="24"/>
        </w:rPr>
      </w:pPr>
      <w:r w:rsidRPr="002B6789">
        <w:rPr>
          <w:rFonts w:ascii="Calibri" w:hAnsi="Calibri" w:cs="Arial"/>
          <w:sz w:val="24"/>
          <w:szCs w:val="24"/>
        </w:rPr>
        <w:t>Ethics</w:t>
      </w:r>
      <w:r>
        <w:rPr>
          <w:rFonts w:ascii="Calibri" w:hAnsi="Calibri" w:cs="Arial"/>
          <w:sz w:val="24"/>
          <w:szCs w:val="24"/>
        </w:rPr>
        <w:t xml:space="preserve">: </w:t>
      </w:r>
      <w:r w:rsidRPr="00DC1AE9">
        <w:rPr>
          <w:rFonts w:ascii="Calibri" w:hAnsi="Calibri" w:cs="Arial"/>
          <w:sz w:val="24"/>
          <w:szCs w:val="24"/>
        </w:rPr>
        <w:t>moral principles that </w:t>
      </w:r>
      <w:hyperlink r:id="rId8" w:history="1">
        <w:r w:rsidRPr="002B6789">
          <w:rPr>
            <w:rFonts w:ascii="Calibri" w:hAnsi="Calibri" w:cs="Arial"/>
            <w:sz w:val="24"/>
            <w:szCs w:val="24"/>
          </w:rPr>
          <w:t>govern</w:t>
        </w:r>
      </w:hyperlink>
      <w:r w:rsidRPr="00DC1AE9">
        <w:rPr>
          <w:rFonts w:ascii="Calibri" w:hAnsi="Calibri" w:cs="Arial"/>
          <w:sz w:val="24"/>
          <w:szCs w:val="24"/>
        </w:rPr>
        <w:t xml:space="preserve"> a person's </w:t>
      </w:r>
      <w:proofErr w:type="spellStart"/>
      <w:r w:rsidRPr="00DC1AE9">
        <w:rPr>
          <w:rFonts w:ascii="Calibri" w:hAnsi="Calibri" w:cs="Arial"/>
          <w:sz w:val="24"/>
          <w:szCs w:val="24"/>
        </w:rPr>
        <w:t>behaviour</w:t>
      </w:r>
      <w:proofErr w:type="spellEnd"/>
      <w:r w:rsidRPr="00DC1AE9">
        <w:rPr>
          <w:rFonts w:ascii="Calibri" w:hAnsi="Calibri" w:cs="Arial"/>
          <w:sz w:val="24"/>
          <w:szCs w:val="24"/>
        </w:rPr>
        <w:t xml:space="preserve"> or the conducting of an activity</w:t>
      </w:r>
      <w:r w:rsidR="00B850A6">
        <w:rPr>
          <w:rFonts w:ascii="Calibri" w:hAnsi="Calibri" w:cs="Arial"/>
          <w:sz w:val="24"/>
          <w:szCs w:val="24"/>
        </w:rPr>
        <w:t>/business</w:t>
      </w:r>
      <w:r w:rsidRPr="00DC1AE9">
        <w:rPr>
          <w:rFonts w:ascii="Calibri" w:hAnsi="Calibri" w:cs="Arial"/>
          <w:sz w:val="24"/>
          <w:szCs w:val="24"/>
        </w:rPr>
        <w:t>.</w:t>
      </w:r>
    </w:p>
    <w:p w:rsidR="00DC1AE9" w:rsidRPr="00DC1AE9" w:rsidRDefault="00DC1AE9" w:rsidP="00C04CB1">
      <w:pPr>
        <w:pStyle w:val="ListParagraph"/>
        <w:autoSpaceDE w:val="0"/>
        <w:autoSpaceDN w:val="0"/>
        <w:adjustRightInd w:val="0"/>
        <w:ind w:left="927"/>
        <w:jc w:val="both"/>
        <w:rPr>
          <w:rFonts w:ascii="Calibri" w:hAnsi="Calibri" w:cs="Arial"/>
          <w:sz w:val="24"/>
          <w:szCs w:val="24"/>
        </w:rPr>
      </w:pPr>
    </w:p>
    <w:p w:rsidR="004B5082" w:rsidRDefault="00DC1AE9" w:rsidP="002D68B0">
      <w:pPr>
        <w:pStyle w:val="Heading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STATEMENT AND COMMITMENTS </w:t>
      </w:r>
      <w:bookmarkEnd w:id="0"/>
    </w:p>
    <w:p w:rsidR="002B0304" w:rsidRPr="002B0304" w:rsidRDefault="002B0304" w:rsidP="002B0304"/>
    <w:p w:rsidR="00B850A6" w:rsidRDefault="004B5082" w:rsidP="002D68B0">
      <w:pPr>
        <w:pStyle w:val="ListParagraph"/>
        <w:autoSpaceDE w:val="0"/>
        <w:autoSpaceDN w:val="0"/>
        <w:adjustRightInd w:val="0"/>
        <w:ind w:left="0"/>
        <w:jc w:val="both"/>
        <w:rPr>
          <w:rFonts w:ascii="Calibri" w:hAnsi="Calibri" w:cs="Arial"/>
          <w:sz w:val="24"/>
          <w:szCs w:val="24"/>
        </w:rPr>
      </w:pPr>
      <w:r w:rsidRPr="00ED7489">
        <w:rPr>
          <w:rFonts w:ascii="Calibri" w:hAnsi="Calibri" w:cs="Arial"/>
          <w:sz w:val="24"/>
          <w:szCs w:val="24"/>
        </w:rPr>
        <w:t>RBCT is committed to ethical standards and sound corporate governance principles</w:t>
      </w:r>
      <w:r w:rsidR="00D7756C" w:rsidRPr="00ED7489">
        <w:rPr>
          <w:rFonts w:ascii="Calibri" w:hAnsi="Calibri" w:cs="Arial"/>
          <w:sz w:val="24"/>
          <w:szCs w:val="24"/>
        </w:rPr>
        <w:t>. Our philosophy</w:t>
      </w:r>
      <w:r w:rsidR="00D7756C" w:rsidRPr="002B6789">
        <w:rPr>
          <w:rFonts w:ascii="Calibri" w:hAnsi="Calibri" w:cs="Arial"/>
          <w:sz w:val="24"/>
          <w:szCs w:val="24"/>
        </w:rPr>
        <w:t xml:space="preserve"> </w:t>
      </w:r>
      <w:r w:rsidR="00D7756C" w:rsidRPr="00CC21CF">
        <w:rPr>
          <w:rFonts w:ascii="Calibri" w:hAnsi="Calibri" w:cs="Arial"/>
          <w:sz w:val="24"/>
          <w:szCs w:val="24"/>
        </w:rPr>
        <w:t xml:space="preserve">is aligned with RBCT </w:t>
      </w:r>
      <w:r w:rsidR="00196A58" w:rsidRPr="00CC21CF">
        <w:rPr>
          <w:rFonts w:ascii="Calibri" w:hAnsi="Calibri" w:cs="Arial"/>
          <w:sz w:val="24"/>
          <w:szCs w:val="24"/>
        </w:rPr>
        <w:t>values</w:t>
      </w:r>
      <w:r w:rsidR="00D7756C" w:rsidRPr="00CC21CF">
        <w:rPr>
          <w:rFonts w:ascii="Calibri" w:hAnsi="Calibri" w:cs="Arial"/>
          <w:sz w:val="24"/>
          <w:szCs w:val="24"/>
        </w:rPr>
        <w:t xml:space="preserve"> and company vision</w:t>
      </w:r>
      <w:r w:rsidR="00ED2A04">
        <w:rPr>
          <w:rFonts w:ascii="Calibri" w:hAnsi="Calibri" w:cs="Arial"/>
          <w:sz w:val="24"/>
          <w:szCs w:val="24"/>
        </w:rPr>
        <w:t>,</w:t>
      </w:r>
      <w:r w:rsidR="00FB415F" w:rsidRPr="002B6789">
        <w:rPr>
          <w:rFonts w:ascii="Calibri" w:hAnsi="Calibri" w:cs="Arial"/>
          <w:sz w:val="24"/>
          <w:szCs w:val="24"/>
        </w:rPr>
        <w:t xml:space="preserve"> and</w:t>
      </w:r>
      <w:r w:rsidR="00D7756C" w:rsidRPr="002B6789">
        <w:rPr>
          <w:rFonts w:ascii="Calibri" w:hAnsi="Calibri" w:cs="Arial"/>
          <w:sz w:val="24"/>
          <w:szCs w:val="24"/>
        </w:rPr>
        <w:t xml:space="preserve"> </w:t>
      </w:r>
      <w:r w:rsidR="00D7756C" w:rsidRPr="00CC21CF">
        <w:rPr>
          <w:rFonts w:ascii="Calibri" w:hAnsi="Calibri" w:cs="Arial"/>
          <w:sz w:val="24"/>
          <w:szCs w:val="24"/>
        </w:rPr>
        <w:t>is driven by a joint commitment towards</w:t>
      </w:r>
      <w:r w:rsidR="00D7756C" w:rsidRPr="002B6789">
        <w:rPr>
          <w:rFonts w:ascii="Calibri" w:hAnsi="Calibri" w:cs="Arial"/>
          <w:sz w:val="24"/>
          <w:szCs w:val="24"/>
        </w:rPr>
        <w:t xml:space="preserve"> </w:t>
      </w:r>
      <w:r w:rsidR="00D7756C" w:rsidRPr="00CC21CF">
        <w:rPr>
          <w:rFonts w:ascii="Calibri" w:hAnsi="Calibri" w:cs="Arial"/>
          <w:sz w:val="24"/>
          <w:szCs w:val="24"/>
        </w:rPr>
        <w:t>transformation</w:t>
      </w:r>
      <w:r w:rsidR="00D7756C" w:rsidRPr="002B6789">
        <w:rPr>
          <w:rFonts w:ascii="Calibri" w:hAnsi="Calibri" w:cs="Arial"/>
          <w:sz w:val="24"/>
          <w:szCs w:val="24"/>
        </w:rPr>
        <w:t xml:space="preserve">, </w:t>
      </w:r>
      <w:r w:rsidR="00D7756C" w:rsidRPr="00CC21CF">
        <w:rPr>
          <w:rFonts w:ascii="Calibri" w:hAnsi="Calibri" w:cs="Arial"/>
          <w:sz w:val="24"/>
          <w:szCs w:val="24"/>
        </w:rPr>
        <w:t>cont</w:t>
      </w:r>
      <w:r w:rsidR="00472EBC">
        <w:rPr>
          <w:rFonts w:ascii="Calibri" w:hAnsi="Calibri" w:cs="Arial"/>
          <w:sz w:val="24"/>
          <w:szCs w:val="24"/>
        </w:rPr>
        <w:t>inuous improvement, development</w:t>
      </w:r>
      <w:r w:rsidR="00D7756C" w:rsidRPr="00CC21CF">
        <w:rPr>
          <w:rFonts w:ascii="Calibri" w:hAnsi="Calibri" w:cs="Arial"/>
          <w:sz w:val="24"/>
          <w:szCs w:val="24"/>
        </w:rPr>
        <w:t xml:space="preserve"> and prosp</w:t>
      </w:r>
      <w:r w:rsidR="00ED2A04">
        <w:rPr>
          <w:rFonts w:ascii="Calibri" w:hAnsi="Calibri" w:cs="Arial"/>
          <w:sz w:val="24"/>
          <w:szCs w:val="24"/>
        </w:rPr>
        <w:t>erity of RBCT, its shareholders and</w:t>
      </w:r>
      <w:r w:rsidR="00D7756C" w:rsidRPr="00CC21CF">
        <w:rPr>
          <w:rFonts w:ascii="Calibri" w:hAnsi="Calibri" w:cs="Arial"/>
          <w:sz w:val="24"/>
          <w:szCs w:val="24"/>
        </w:rPr>
        <w:t xml:space="preserve"> </w:t>
      </w:r>
      <w:r w:rsidR="00FB415F">
        <w:rPr>
          <w:rFonts w:ascii="Calibri" w:hAnsi="Calibri" w:cs="Arial"/>
          <w:sz w:val="24"/>
          <w:szCs w:val="24"/>
        </w:rPr>
        <w:t>stakeholders</w:t>
      </w:r>
      <w:r w:rsidR="00D7756C" w:rsidRPr="00CC21CF">
        <w:rPr>
          <w:rFonts w:ascii="Calibri" w:hAnsi="Calibri" w:cs="Arial"/>
          <w:sz w:val="24"/>
          <w:szCs w:val="24"/>
        </w:rPr>
        <w:t>.</w:t>
      </w:r>
      <w:r w:rsidR="00D42E8E">
        <w:rPr>
          <w:rFonts w:ascii="Calibri" w:hAnsi="Calibri" w:cs="Arial"/>
          <w:sz w:val="24"/>
          <w:szCs w:val="24"/>
        </w:rPr>
        <w:t xml:space="preserve">  RBCT</w:t>
      </w:r>
      <w:r w:rsidR="00D42E8E" w:rsidRPr="00CC21CF">
        <w:rPr>
          <w:rFonts w:ascii="Calibri" w:hAnsi="Calibri" w:cs="Arial"/>
          <w:sz w:val="24"/>
          <w:szCs w:val="24"/>
        </w:rPr>
        <w:t xml:space="preserve"> is committed to ensuring that all </w:t>
      </w:r>
      <w:r w:rsidR="009D4A74">
        <w:rPr>
          <w:rFonts w:ascii="Calibri" w:hAnsi="Calibri" w:cs="Arial"/>
          <w:sz w:val="24"/>
          <w:szCs w:val="24"/>
        </w:rPr>
        <w:t xml:space="preserve">the </w:t>
      </w:r>
      <w:r w:rsidR="00ED2A04">
        <w:rPr>
          <w:rFonts w:ascii="Calibri" w:hAnsi="Calibri" w:cs="Arial"/>
          <w:sz w:val="24"/>
          <w:szCs w:val="24"/>
        </w:rPr>
        <w:t>organization’s</w:t>
      </w:r>
      <w:r w:rsidR="00D42E8E">
        <w:rPr>
          <w:rFonts w:ascii="Calibri" w:hAnsi="Calibri" w:cs="Arial"/>
          <w:sz w:val="24"/>
          <w:szCs w:val="24"/>
        </w:rPr>
        <w:t xml:space="preserve"> </w:t>
      </w:r>
      <w:r w:rsidR="00D42E8E" w:rsidRPr="00CC21CF">
        <w:rPr>
          <w:rFonts w:ascii="Calibri" w:hAnsi="Calibri" w:cs="Arial"/>
          <w:sz w:val="24"/>
          <w:szCs w:val="24"/>
        </w:rPr>
        <w:t xml:space="preserve">dealings with employees, </w:t>
      </w:r>
      <w:r w:rsidR="00B850A6">
        <w:rPr>
          <w:rFonts w:ascii="Calibri" w:hAnsi="Calibri" w:cs="Arial"/>
          <w:sz w:val="24"/>
          <w:szCs w:val="24"/>
        </w:rPr>
        <w:t xml:space="preserve">contractors, </w:t>
      </w:r>
      <w:r w:rsidR="00D42E8E">
        <w:rPr>
          <w:rFonts w:ascii="Calibri" w:hAnsi="Calibri" w:cs="Arial"/>
          <w:sz w:val="24"/>
          <w:szCs w:val="24"/>
        </w:rPr>
        <w:t xml:space="preserve">general </w:t>
      </w:r>
      <w:r w:rsidR="00D42E8E" w:rsidRPr="00CC21CF">
        <w:rPr>
          <w:rFonts w:ascii="Calibri" w:hAnsi="Calibri" w:cs="Arial"/>
          <w:sz w:val="24"/>
          <w:szCs w:val="24"/>
        </w:rPr>
        <w:t xml:space="preserve">public and </w:t>
      </w:r>
      <w:r w:rsidR="00B850A6">
        <w:rPr>
          <w:rFonts w:ascii="Calibri" w:hAnsi="Calibri" w:cs="Arial"/>
          <w:sz w:val="24"/>
          <w:szCs w:val="24"/>
        </w:rPr>
        <w:t xml:space="preserve">other </w:t>
      </w:r>
      <w:r w:rsidR="00D42E8E" w:rsidRPr="00CC21CF">
        <w:rPr>
          <w:rFonts w:ascii="Calibri" w:hAnsi="Calibri" w:cs="Arial"/>
          <w:sz w:val="24"/>
          <w:szCs w:val="24"/>
        </w:rPr>
        <w:t xml:space="preserve">relevant stakeholders </w:t>
      </w:r>
      <w:r w:rsidR="00D42E8E">
        <w:rPr>
          <w:rFonts w:ascii="Calibri" w:hAnsi="Calibri" w:cs="Arial"/>
          <w:sz w:val="24"/>
          <w:szCs w:val="24"/>
        </w:rPr>
        <w:t xml:space="preserve">are </w:t>
      </w:r>
      <w:r w:rsidR="00D42E8E" w:rsidRPr="00CC21CF">
        <w:rPr>
          <w:rFonts w:ascii="Calibri" w:hAnsi="Calibri" w:cs="Arial"/>
          <w:sz w:val="24"/>
          <w:szCs w:val="24"/>
        </w:rPr>
        <w:t>ethical.</w:t>
      </w:r>
    </w:p>
    <w:p w:rsidR="009D4A74" w:rsidRPr="002B6789" w:rsidRDefault="009D4A74" w:rsidP="002D68B0">
      <w:pPr>
        <w:pStyle w:val="ListParagraph"/>
        <w:autoSpaceDE w:val="0"/>
        <w:autoSpaceDN w:val="0"/>
        <w:adjustRightInd w:val="0"/>
        <w:ind w:left="0"/>
        <w:jc w:val="both"/>
        <w:rPr>
          <w:rFonts w:ascii="Calibri" w:hAnsi="Calibri" w:cs="Arial"/>
          <w:sz w:val="24"/>
          <w:szCs w:val="24"/>
        </w:rPr>
      </w:pPr>
    </w:p>
    <w:p w:rsidR="00B850A6" w:rsidRDefault="00ED2A04" w:rsidP="002D68B0">
      <w:pPr>
        <w:pStyle w:val="ListParagraph"/>
        <w:autoSpaceDE w:val="0"/>
        <w:autoSpaceDN w:val="0"/>
        <w:adjustRightInd w:val="0"/>
        <w:ind w:left="0"/>
        <w:jc w:val="both"/>
        <w:rPr>
          <w:rFonts w:ascii="Calibri" w:hAnsi="Calibri" w:cs="Arial"/>
          <w:sz w:val="24"/>
          <w:szCs w:val="24"/>
        </w:rPr>
      </w:pPr>
      <w:r w:rsidRPr="002B6789">
        <w:rPr>
          <w:rFonts w:ascii="Calibri" w:hAnsi="Calibri" w:cs="Arial"/>
          <w:sz w:val="24"/>
          <w:szCs w:val="24"/>
        </w:rPr>
        <w:t xml:space="preserve">RBCT </w:t>
      </w:r>
      <w:r w:rsidR="005308D0" w:rsidRPr="002B6789">
        <w:rPr>
          <w:rFonts w:ascii="Calibri" w:hAnsi="Calibri" w:cs="Arial"/>
          <w:sz w:val="24"/>
          <w:szCs w:val="24"/>
        </w:rPr>
        <w:t>M</w:t>
      </w:r>
      <w:r w:rsidR="00867CF1" w:rsidRPr="002B6789">
        <w:rPr>
          <w:rFonts w:ascii="Calibri" w:hAnsi="Calibri" w:cs="Arial"/>
          <w:sz w:val="24"/>
          <w:szCs w:val="24"/>
        </w:rPr>
        <w:t xml:space="preserve">anagement </w:t>
      </w:r>
      <w:r w:rsidR="00FB415F" w:rsidRPr="002B6789">
        <w:rPr>
          <w:rFonts w:ascii="Calibri" w:hAnsi="Calibri" w:cs="Arial"/>
          <w:sz w:val="24"/>
          <w:szCs w:val="24"/>
        </w:rPr>
        <w:t>is</w:t>
      </w:r>
      <w:r w:rsidR="00867CF1" w:rsidRPr="002B6789">
        <w:rPr>
          <w:rFonts w:ascii="Calibri" w:hAnsi="Calibri" w:cs="Arial"/>
          <w:sz w:val="24"/>
          <w:szCs w:val="24"/>
        </w:rPr>
        <w:t xml:space="preserve"> committed to lead</w:t>
      </w:r>
      <w:r w:rsidR="00C96D96" w:rsidRPr="002B6789">
        <w:rPr>
          <w:rFonts w:ascii="Calibri" w:hAnsi="Calibri" w:cs="Arial"/>
          <w:sz w:val="24"/>
          <w:szCs w:val="24"/>
        </w:rPr>
        <w:t>ing</w:t>
      </w:r>
      <w:r w:rsidR="00867CF1" w:rsidRPr="002B6789">
        <w:rPr>
          <w:rFonts w:ascii="Calibri" w:hAnsi="Calibri" w:cs="Arial"/>
          <w:sz w:val="24"/>
          <w:szCs w:val="24"/>
        </w:rPr>
        <w:t xml:space="preserve"> </w:t>
      </w:r>
      <w:r w:rsidRPr="002B6789">
        <w:rPr>
          <w:rFonts w:ascii="Calibri" w:hAnsi="Calibri" w:cs="Arial"/>
          <w:sz w:val="24"/>
          <w:szCs w:val="24"/>
        </w:rPr>
        <w:t>the organization</w:t>
      </w:r>
      <w:r w:rsidR="00C96D96" w:rsidRPr="002B6789">
        <w:rPr>
          <w:rFonts w:ascii="Calibri" w:hAnsi="Calibri" w:cs="Arial"/>
          <w:sz w:val="24"/>
          <w:szCs w:val="24"/>
        </w:rPr>
        <w:t xml:space="preserve"> </w:t>
      </w:r>
      <w:r w:rsidR="005308D0" w:rsidRPr="002B6789">
        <w:rPr>
          <w:rFonts w:ascii="Calibri" w:hAnsi="Calibri" w:cs="Arial"/>
          <w:sz w:val="24"/>
          <w:szCs w:val="24"/>
        </w:rPr>
        <w:t xml:space="preserve">in a manner that </w:t>
      </w:r>
      <w:r w:rsidR="00E22E57" w:rsidRPr="002B6789">
        <w:rPr>
          <w:rFonts w:ascii="Calibri" w:hAnsi="Calibri" w:cs="Arial"/>
          <w:sz w:val="24"/>
          <w:szCs w:val="24"/>
        </w:rPr>
        <w:t>creates</w:t>
      </w:r>
      <w:r w:rsidR="005308D0" w:rsidRPr="002B6789">
        <w:rPr>
          <w:rFonts w:ascii="Calibri" w:hAnsi="Calibri" w:cs="Arial"/>
          <w:sz w:val="24"/>
          <w:szCs w:val="24"/>
        </w:rPr>
        <w:t xml:space="preserve"> a</w:t>
      </w:r>
      <w:r w:rsidR="009D4A74">
        <w:rPr>
          <w:rFonts w:ascii="Calibri" w:hAnsi="Calibri" w:cs="Arial"/>
          <w:sz w:val="24"/>
          <w:szCs w:val="24"/>
        </w:rPr>
        <w:t>n</w:t>
      </w:r>
      <w:r w:rsidR="005308D0" w:rsidRPr="002B6789">
        <w:rPr>
          <w:rFonts w:ascii="Calibri" w:hAnsi="Calibri" w:cs="Arial"/>
          <w:sz w:val="24"/>
          <w:szCs w:val="24"/>
        </w:rPr>
        <w:t xml:space="preserve"> </w:t>
      </w:r>
      <w:r w:rsidR="00867CF1" w:rsidRPr="002B6789">
        <w:rPr>
          <w:rFonts w:ascii="Calibri" w:hAnsi="Calibri" w:cs="Arial"/>
          <w:sz w:val="24"/>
          <w:szCs w:val="24"/>
        </w:rPr>
        <w:t xml:space="preserve">environment </w:t>
      </w:r>
      <w:r w:rsidR="008F22A2" w:rsidRPr="002B6789">
        <w:rPr>
          <w:rFonts w:ascii="Calibri" w:hAnsi="Calibri" w:cs="Arial"/>
          <w:sz w:val="24"/>
          <w:szCs w:val="24"/>
        </w:rPr>
        <w:t xml:space="preserve">and workplace culture grounded in integrity, professionalism, accountability, transparency and compliance, </w:t>
      </w:r>
      <w:r w:rsidR="00867CF1" w:rsidRPr="002B6789">
        <w:rPr>
          <w:rFonts w:ascii="Calibri" w:hAnsi="Calibri" w:cs="Arial"/>
          <w:sz w:val="24"/>
          <w:szCs w:val="24"/>
        </w:rPr>
        <w:t>while eradicating corruption and other economic crime</w:t>
      </w:r>
      <w:r w:rsidR="00400D9A" w:rsidRPr="002B6789">
        <w:rPr>
          <w:rFonts w:ascii="Calibri" w:hAnsi="Calibri" w:cs="Arial"/>
          <w:sz w:val="24"/>
          <w:szCs w:val="24"/>
        </w:rPr>
        <w:t>s</w:t>
      </w:r>
      <w:r w:rsidR="00C96D96" w:rsidRPr="002B6789">
        <w:rPr>
          <w:rFonts w:ascii="Calibri" w:hAnsi="Calibri" w:cs="Arial"/>
          <w:sz w:val="24"/>
          <w:szCs w:val="24"/>
        </w:rPr>
        <w:t>.</w:t>
      </w:r>
      <w:r w:rsidRPr="002B6789">
        <w:rPr>
          <w:rFonts w:ascii="Calibri" w:hAnsi="Calibri" w:cs="Arial"/>
          <w:sz w:val="24"/>
          <w:szCs w:val="24"/>
        </w:rPr>
        <w:t xml:space="preserve"> </w:t>
      </w:r>
    </w:p>
    <w:p w:rsidR="009D4A74" w:rsidRPr="002B6789" w:rsidRDefault="009D4A74" w:rsidP="002B6789">
      <w:pPr>
        <w:pStyle w:val="ListParagraph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Calibri" w:hAnsi="Calibri" w:cs="Arial"/>
          <w:sz w:val="24"/>
          <w:szCs w:val="24"/>
        </w:rPr>
      </w:pPr>
    </w:p>
    <w:p w:rsidR="004A66C8" w:rsidRPr="002B6789" w:rsidRDefault="00DB45B4" w:rsidP="002D68B0">
      <w:pPr>
        <w:pStyle w:val="ListParagraph"/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4"/>
          <w:szCs w:val="24"/>
        </w:rPr>
      </w:pPr>
      <w:r w:rsidRPr="002B6789">
        <w:rPr>
          <w:rFonts w:ascii="Calibri" w:hAnsi="Calibri" w:cs="Arial"/>
          <w:sz w:val="24"/>
          <w:szCs w:val="24"/>
        </w:rPr>
        <w:t>RBCT Management is committed to</w:t>
      </w:r>
      <w:r w:rsidR="00E8115A" w:rsidRPr="002B6789">
        <w:rPr>
          <w:rFonts w:ascii="Calibri" w:hAnsi="Calibri" w:cs="Arial"/>
          <w:sz w:val="24"/>
          <w:szCs w:val="24"/>
        </w:rPr>
        <w:t xml:space="preserve"> the </w:t>
      </w:r>
      <w:r w:rsidR="007F40AD" w:rsidRPr="002B6789">
        <w:rPr>
          <w:rFonts w:ascii="Calibri" w:hAnsi="Calibri" w:cs="Arial"/>
          <w:sz w:val="24"/>
          <w:szCs w:val="24"/>
        </w:rPr>
        <w:t xml:space="preserve">following </w:t>
      </w:r>
      <w:r w:rsidRPr="002B6789">
        <w:rPr>
          <w:rFonts w:ascii="Calibri" w:hAnsi="Calibri" w:cs="Arial"/>
          <w:sz w:val="24"/>
          <w:szCs w:val="24"/>
        </w:rPr>
        <w:t>ethical standards:</w:t>
      </w:r>
    </w:p>
    <w:p w:rsidR="00C65986" w:rsidRPr="002B6789" w:rsidRDefault="00C65986" w:rsidP="002D68B0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Arial"/>
          <w:sz w:val="24"/>
          <w:szCs w:val="24"/>
        </w:rPr>
      </w:pPr>
      <w:r w:rsidRPr="00147511">
        <w:rPr>
          <w:rFonts w:ascii="Calibri" w:hAnsi="Calibri" w:cs="Arial"/>
          <w:b/>
          <w:sz w:val="24"/>
          <w:szCs w:val="24"/>
        </w:rPr>
        <w:t>Conflict of interest:</w:t>
      </w:r>
      <w:r w:rsidRPr="002B6789">
        <w:rPr>
          <w:rFonts w:ascii="Calibri" w:hAnsi="Calibri" w:cs="Arial"/>
          <w:sz w:val="24"/>
          <w:szCs w:val="24"/>
        </w:rPr>
        <w:t xml:space="preserve"> </w:t>
      </w:r>
      <w:r w:rsidR="00B850A6" w:rsidRPr="002B6789">
        <w:rPr>
          <w:rFonts w:ascii="Calibri" w:hAnsi="Calibri" w:cs="Arial"/>
          <w:sz w:val="24"/>
          <w:szCs w:val="24"/>
        </w:rPr>
        <w:t xml:space="preserve">Avoidance of </w:t>
      </w:r>
      <w:r w:rsidRPr="002B6789">
        <w:rPr>
          <w:rFonts w:ascii="Calibri" w:hAnsi="Calibri" w:cs="Arial"/>
          <w:sz w:val="24"/>
          <w:szCs w:val="24"/>
        </w:rPr>
        <w:t>any situation that could cre</w:t>
      </w:r>
      <w:r w:rsidR="00147511">
        <w:rPr>
          <w:rFonts w:ascii="Calibri" w:hAnsi="Calibri" w:cs="Arial"/>
          <w:sz w:val="24"/>
          <w:szCs w:val="24"/>
        </w:rPr>
        <w:t xml:space="preserve">ate a conflict between personal </w:t>
      </w:r>
      <w:r w:rsidRPr="002B6789">
        <w:rPr>
          <w:rFonts w:ascii="Calibri" w:hAnsi="Calibri" w:cs="Arial"/>
          <w:sz w:val="24"/>
          <w:szCs w:val="24"/>
        </w:rPr>
        <w:t>interests and company interests.</w:t>
      </w:r>
    </w:p>
    <w:p w:rsidR="00C65986" w:rsidRDefault="007F40AD" w:rsidP="002D68B0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Arial"/>
          <w:sz w:val="24"/>
          <w:szCs w:val="24"/>
        </w:rPr>
      </w:pPr>
      <w:r w:rsidRPr="00147511">
        <w:rPr>
          <w:rFonts w:ascii="Calibri" w:hAnsi="Calibri" w:cs="Arial"/>
          <w:b/>
          <w:sz w:val="24"/>
          <w:szCs w:val="24"/>
        </w:rPr>
        <w:lastRenderedPageBreak/>
        <w:t>Confidentiality and data protection:</w:t>
      </w:r>
      <w:r w:rsidRPr="00C65986">
        <w:rPr>
          <w:rFonts w:ascii="Calibri" w:hAnsi="Calibri" w:cs="Arial"/>
          <w:sz w:val="24"/>
          <w:szCs w:val="24"/>
        </w:rPr>
        <w:t xml:space="preserve"> </w:t>
      </w:r>
      <w:r w:rsidR="00C65986" w:rsidRPr="00C65986">
        <w:rPr>
          <w:rFonts w:ascii="Calibri" w:hAnsi="Calibri" w:cs="Arial"/>
          <w:sz w:val="24"/>
          <w:szCs w:val="24"/>
        </w:rPr>
        <w:t>Protecting the confidentiality of company information</w:t>
      </w:r>
      <w:r w:rsidR="00B850A6">
        <w:rPr>
          <w:rFonts w:ascii="Calibri" w:hAnsi="Calibri" w:cs="Arial"/>
          <w:sz w:val="24"/>
          <w:szCs w:val="24"/>
        </w:rPr>
        <w:t>,</w:t>
      </w:r>
      <w:r w:rsidR="00C65986" w:rsidRPr="00C65986">
        <w:rPr>
          <w:rFonts w:ascii="Calibri" w:hAnsi="Calibri" w:cs="Arial"/>
          <w:sz w:val="24"/>
          <w:szCs w:val="24"/>
        </w:rPr>
        <w:t xml:space="preserve"> and ensuring non-disclosure of information without proper authorization</w:t>
      </w:r>
      <w:r w:rsidR="00B850A6">
        <w:rPr>
          <w:rFonts w:ascii="Calibri" w:hAnsi="Calibri" w:cs="Arial"/>
          <w:sz w:val="24"/>
          <w:szCs w:val="24"/>
        </w:rPr>
        <w:t>.</w:t>
      </w:r>
    </w:p>
    <w:p w:rsidR="00C65986" w:rsidRDefault="007F40AD" w:rsidP="002D68B0">
      <w:pPr>
        <w:pStyle w:val="ListParagraph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Arial"/>
          <w:sz w:val="24"/>
          <w:szCs w:val="24"/>
        </w:rPr>
      </w:pPr>
      <w:r w:rsidRPr="00147511">
        <w:rPr>
          <w:rFonts w:ascii="Calibri" w:hAnsi="Calibri" w:cs="Arial"/>
          <w:b/>
          <w:sz w:val="24"/>
          <w:szCs w:val="24"/>
        </w:rPr>
        <w:t>Fair business practices:</w:t>
      </w:r>
      <w:r w:rsidRPr="00C65986">
        <w:rPr>
          <w:rFonts w:ascii="Calibri" w:hAnsi="Calibri" w:cs="Arial"/>
          <w:sz w:val="24"/>
          <w:szCs w:val="24"/>
        </w:rPr>
        <w:t xml:space="preserve"> RBCT promotes fair and ethical competition.</w:t>
      </w:r>
    </w:p>
    <w:p w:rsidR="00B850A6" w:rsidRDefault="007F40AD" w:rsidP="002D68B0">
      <w:pPr>
        <w:pStyle w:val="ListParagraph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Arial"/>
          <w:sz w:val="24"/>
          <w:szCs w:val="24"/>
        </w:rPr>
      </w:pPr>
      <w:r w:rsidRPr="00147511">
        <w:rPr>
          <w:rFonts w:ascii="Calibri" w:hAnsi="Calibri" w:cs="Arial"/>
          <w:b/>
          <w:sz w:val="24"/>
          <w:szCs w:val="24"/>
        </w:rPr>
        <w:t>Anti-bribery and corruption:</w:t>
      </w:r>
      <w:r w:rsidRPr="00C65986">
        <w:rPr>
          <w:rFonts w:ascii="Calibri" w:hAnsi="Calibri" w:cs="Arial"/>
          <w:sz w:val="24"/>
          <w:szCs w:val="24"/>
        </w:rPr>
        <w:t xml:space="preserve"> RBCT has zero-tolerance </w:t>
      </w:r>
      <w:r w:rsidR="00DB45B4" w:rsidRPr="00C65986">
        <w:rPr>
          <w:rFonts w:ascii="Calibri" w:hAnsi="Calibri" w:cs="Arial"/>
          <w:sz w:val="24"/>
          <w:szCs w:val="24"/>
        </w:rPr>
        <w:t xml:space="preserve">for bribery, corruption, or </w:t>
      </w:r>
      <w:r w:rsidR="00E8115A" w:rsidRPr="00C65986">
        <w:rPr>
          <w:rFonts w:ascii="Calibri" w:hAnsi="Calibri" w:cs="Arial"/>
          <w:sz w:val="24"/>
          <w:szCs w:val="24"/>
        </w:rPr>
        <w:t xml:space="preserve">unethical </w:t>
      </w:r>
      <w:r w:rsidR="00C65986" w:rsidRPr="00C65986">
        <w:rPr>
          <w:rFonts w:ascii="Calibri" w:hAnsi="Calibri" w:cs="Arial"/>
          <w:sz w:val="24"/>
          <w:szCs w:val="24"/>
        </w:rPr>
        <w:t>persuasions</w:t>
      </w:r>
      <w:r w:rsidR="00C65986">
        <w:rPr>
          <w:rFonts w:ascii="Calibri" w:hAnsi="Calibri" w:cs="Arial"/>
          <w:sz w:val="24"/>
          <w:szCs w:val="24"/>
        </w:rPr>
        <w:t xml:space="preserve">. </w:t>
      </w:r>
    </w:p>
    <w:p w:rsidR="00C65986" w:rsidRDefault="00C65986" w:rsidP="002D68B0">
      <w:pPr>
        <w:pStyle w:val="ListParagraph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Arial"/>
          <w:sz w:val="24"/>
          <w:szCs w:val="24"/>
        </w:rPr>
      </w:pPr>
      <w:r w:rsidRPr="00147511">
        <w:rPr>
          <w:rFonts w:ascii="Calibri" w:hAnsi="Calibri" w:cs="Arial"/>
          <w:b/>
          <w:sz w:val="24"/>
          <w:szCs w:val="24"/>
        </w:rPr>
        <w:t xml:space="preserve">Compliance </w:t>
      </w:r>
      <w:r w:rsidR="007F40AD" w:rsidRPr="00147511">
        <w:rPr>
          <w:rFonts w:ascii="Calibri" w:hAnsi="Calibri" w:cs="Arial"/>
          <w:b/>
          <w:sz w:val="24"/>
          <w:szCs w:val="24"/>
        </w:rPr>
        <w:t>with legislation:</w:t>
      </w:r>
      <w:r w:rsidR="007F40AD" w:rsidRPr="00C65986">
        <w:rPr>
          <w:rFonts w:ascii="Calibri" w:hAnsi="Calibri" w:cs="Arial"/>
          <w:sz w:val="24"/>
          <w:szCs w:val="24"/>
        </w:rPr>
        <w:t xml:space="preserve"> </w:t>
      </w:r>
      <w:r w:rsidR="00DB45B4" w:rsidRPr="00C65986">
        <w:rPr>
          <w:rFonts w:ascii="Calibri" w:hAnsi="Calibri" w:cs="Arial"/>
          <w:sz w:val="24"/>
          <w:szCs w:val="24"/>
        </w:rPr>
        <w:t xml:space="preserve">RBCT is committed to </w:t>
      </w:r>
      <w:r w:rsidR="007F40AD" w:rsidRPr="00C65986">
        <w:rPr>
          <w:rFonts w:ascii="Calibri" w:hAnsi="Calibri" w:cs="Arial"/>
          <w:sz w:val="24"/>
          <w:szCs w:val="24"/>
        </w:rPr>
        <w:t xml:space="preserve">comply with </w:t>
      </w:r>
      <w:r w:rsidR="00B850A6">
        <w:rPr>
          <w:rFonts w:ascii="Calibri" w:hAnsi="Calibri" w:cs="Arial"/>
          <w:sz w:val="24"/>
          <w:szCs w:val="24"/>
        </w:rPr>
        <w:t xml:space="preserve">all </w:t>
      </w:r>
      <w:r w:rsidR="00DB45B4" w:rsidRPr="00C65986">
        <w:rPr>
          <w:rFonts w:ascii="Calibri" w:hAnsi="Calibri" w:cs="Arial"/>
          <w:sz w:val="24"/>
          <w:szCs w:val="24"/>
        </w:rPr>
        <w:t>applicable laws and regulations.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B850A6" w:rsidRDefault="00C65986" w:rsidP="002D68B0">
      <w:pPr>
        <w:pStyle w:val="ListParagraph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Arial"/>
          <w:sz w:val="24"/>
          <w:szCs w:val="24"/>
        </w:rPr>
      </w:pPr>
      <w:r w:rsidRPr="00147511">
        <w:rPr>
          <w:rFonts w:ascii="Calibri" w:hAnsi="Calibri" w:cs="Arial"/>
          <w:b/>
          <w:sz w:val="24"/>
          <w:szCs w:val="24"/>
        </w:rPr>
        <w:t>W</w:t>
      </w:r>
      <w:r w:rsidR="007F40AD" w:rsidRPr="00147511">
        <w:rPr>
          <w:rFonts w:ascii="Calibri" w:hAnsi="Calibri" w:cs="Arial"/>
          <w:b/>
          <w:sz w:val="24"/>
          <w:szCs w:val="24"/>
        </w:rPr>
        <w:t>orkplace conduct and culture:</w:t>
      </w:r>
      <w:r w:rsidR="007F40AD" w:rsidRPr="00C65986">
        <w:rPr>
          <w:rFonts w:ascii="Calibri" w:hAnsi="Calibri" w:cs="Arial"/>
          <w:sz w:val="24"/>
          <w:szCs w:val="24"/>
        </w:rPr>
        <w:t xml:space="preserve"> </w:t>
      </w:r>
      <w:r w:rsidRPr="00C65986">
        <w:rPr>
          <w:rFonts w:ascii="Calibri" w:hAnsi="Calibri" w:cs="Arial"/>
          <w:sz w:val="24"/>
          <w:szCs w:val="24"/>
        </w:rPr>
        <w:t>A</w:t>
      </w:r>
      <w:r w:rsidR="007F40AD" w:rsidRPr="00C65986">
        <w:rPr>
          <w:rFonts w:ascii="Calibri" w:hAnsi="Calibri" w:cs="Arial"/>
          <w:sz w:val="24"/>
          <w:szCs w:val="24"/>
        </w:rPr>
        <w:t xml:space="preserve"> professional and respectful workplace is essential to </w:t>
      </w:r>
      <w:r w:rsidR="00DB45B4" w:rsidRPr="00C65986">
        <w:rPr>
          <w:rFonts w:ascii="Calibri" w:hAnsi="Calibri" w:cs="Arial"/>
          <w:sz w:val="24"/>
          <w:szCs w:val="24"/>
        </w:rPr>
        <w:t>RBCT’s</w:t>
      </w:r>
      <w:r w:rsidR="007F40AD" w:rsidRPr="00C65986">
        <w:rPr>
          <w:rFonts w:ascii="Calibri" w:hAnsi="Calibri" w:cs="Arial"/>
          <w:sz w:val="24"/>
          <w:szCs w:val="24"/>
        </w:rPr>
        <w:t xml:space="preserve"> corporate success</w:t>
      </w:r>
      <w:r w:rsidR="00DB45B4" w:rsidRPr="00C65986">
        <w:rPr>
          <w:rFonts w:ascii="Calibri" w:hAnsi="Calibri" w:cs="Arial"/>
          <w:sz w:val="24"/>
          <w:szCs w:val="24"/>
        </w:rPr>
        <w:t>.</w:t>
      </w:r>
    </w:p>
    <w:p w:rsidR="00C65986" w:rsidRPr="002B6789" w:rsidRDefault="007F40AD" w:rsidP="002D68B0">
      <w:pPr>
        <w:pStyle w:val="ListParagraph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Arial"/>
          <w:sz w:val="24"/>
          <w:szCs w:val="24"/>
        </w:rPr>
      </w:pPr>
      <w:r w:rsidRPr="00147511">
        <w:rPr>
          <w:rFonts w:ascii="Calibri" w:hAnsi="Calibri" w:cs="Arial"/>
          <w:b/>
          <w:sz w:val="24"/>
          <w:szCs w:val="24"/>
        </w:rPr>
        <w:t>Use of company resources:</w:t>
      </w:r>
      <w:r w:rsidRPr="002B6789">
        <w:rPr>
          <w:rFonts w:ascii="Calibri" w:hAnsi="Calibri" w:cs="Arial"/>
          <w:sz w:val="24"/>
          <w:szCs w:val="24"/>
        </w:rPr>
        <w:t xml:space="preserve"> </w:t>
      </w:r>
      <w:r w:rsidR="00C65986" w:rsidRPr="002B6789">
        <w:rPr>
          <w:rFonts w:ascii="Calibri" w:hAnsi="Calibri" w:cs="Arial"/>
          <w:sz w:val="24"/>
          <w:szCs w:val="24"/>
        </w:rPr>
        <w:t>C</w:t>
      </w:r>
      <w:r w:rsidR="00DB45B4" w:rsidRPr="002B6789">
        <w:rPr>
          <w:rFonts w:ascii="Calibri" w:hAnsi="Calibri" w:cs="Arial"/>
          <w:sz w:val="24"/>
          <w:szCs w:val="24"/>
        </w:rPr>
        <w:t>ompany reso</w:t>
      </w:r>
      <w:r w:rsidR="00C65986" w:rsidRPr="002B6789">
        <w:rPr>
          <w:rFonts w:ascii="Calibri" w:hAnsi="Calibri" w:cs="Arial"/>
          <w:sz w:val="24"/>
          <w:szCs w:val="24"/>
        </w:rPr>
        <w:t xml:space="preserve">urces, </w:t>
      </w:r>
      <w:r w:rsidRPr="002B6789">
        <w:rPr>
          <w:rFonts w:ascii="Calibri" w:hAnsi="Calibri" w:cs="Arial"/>
          <w:sz w:val="24"/>
          <w:szCs w:val="24"/>
        </w:rPr>
        <w:t xml:space="preserve">must be used responsibly and </w:t>
      </w:r>
      <w:r w:rsidR="00B850A6">
        <w:rPr>
          <w:rFonts w:ascii="Calibri" w:hAnsi="Calibri" w:cs="Arial"/>
          <w:sz w:val="24"/>
          <w:szCs w:val="24"/>
        </w:rPr>
        <w:t xml:space="preserve">solely </w:t>
      </w:r>
      <w:r w:rsidRPr="002B6789">
        <w:rPr>
          <w:rFonts w:ascii="Calibri" w:hAnsi="Calibri" w:cs="Arial"/>
          <w:sz w:val="24"/>
          <w:szCs w:val="24"/>
        </w:rPr>
        <w:t>for legitimate business purposes.</w:t>
      </w:r>
    </w:p>
    <w:p w:rsidR="00B850A6" w:rsidRDefault="00C65986" w:rsidP="002D68B0">
      <w:pPr>
        <w:pStyle w:val="ListParagraph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Arial"/>
          <w:sz w:val="24"/>
          <w:szCs w:val="24"/>
        </w:rPr>
      </w:pPr>
      <w:r w:rsidRPr="00147511">
        <w:rPr>
          <w:rFonts w:ascii="Calibri" w:hAnsi="Calibri" w:cs="Arial"/>
          <w:b/>
          <w:sz w:val="24"/>
          <w:szCs w:val="24"/>
        </w:rPr>
        <w:t>R</w:t>
      </w:r>
      <w:r w:rsidR="007F40AD" w:rsidRPr="00147511">
        <w:rPr>
          <w:rFonts w:ascii="Calibri" w:hAnsi="Calibri" w:cs="Arial"/>
          <w:b/>
          <w:sz w:val="24"/>
          <w:szCs w:val="24"/>
        </w:rPr>
        <w:t xml:space="preserve">eporting </w:t>
      </w:r>
      <w:r w:rsidRPr="00147511">
        <w:rPr>
          <w:rFonts w:ascii="Calibri" w:hAnsi="Calibri" w:cs="Arial"/>
          <w:b/>
          <w:sz w:val="24"/>
          <w:szCs w:val="24"/>
        </w:rPr>
        <w:t xml:space="preserve">and addressing </w:t>
      </w:r>
      <w:r w:rsidR="007F40AD" w:rsidRPr="00147511">
        <w:rPr>
          <w:rFonts w:ascii="Calibri" w:hAnsi="Calibri" w:cs="Arial"/>
          <w:b/>
          <w:sz w:val="24"/>
          <w:szCs w:val="24"/>
        </w:rPr>
        <w:t>misconduct:</w:t>
      </w:r>
      <w:r w:rsidR="007F40AD" w:rsidRPr="00C65986">
        <w:rPr>
          <w:rFonts w:ascii="Calibri" w:hAnsi="Calibri" w:cs="Arial"/>
          <w:sz w:val="24"/>
          <w:szCs w:val="24"/>
        </w:rPr>
        <w:t xml:space="preserve"> </w:t>
      </w:r>
      <w:r w:rsidR="00DB45B4" w:rsidRPr="00C65986">
        <w:rPr>
          <w:rFonts w:ascii="Calibri" w:hAnsi="Calibri" w:cs="Arial"/>
          <w:sz w:val="24"/>
          <w:szCs w:val="24"/>
        </w:rPr>
        <w:t xml:space="preserve">RBCT stakeholders are encouraged to </w:t>
      </w:r>
      <w:r w:rsidR="007F40AD" w:rsidRPr="00C65986">
        <w:rPr>
          <w:rFonts w:ascii="Calibri" w:hAnsi="Calibri" w:cs="Arial"/>
          <w:sz w:val="24"/>
          <w:szCs w:val="24"/>
        </w:rPr>
        <w:t>report any unethical, illegal, or suspicious activities without fear of retaliation.</w:t>
      </w:r>
    </w:p>
    <w:p w:rsidR="00147511" w:rsidRDefault="00147511" w:rsidP="00147511">
      <w:pPr>
        <w:pStyle w:val="ListParagraph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</w:p>
    <w:p w:rsidR="00393334" w:rsidRDefault="009D4A74" w:rsidP="002D68B0">
      <w:pPr>
        <w:pStyle w:val="Heading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</w:t>
      </w:r>
      <w:r w:rsidR="00381617" w:rsidRPr="00147511">
        <w:rPr>
          <w:rFonts w:asciiTheme="minorHAnsi" w:hAnsiTheme="minorHAnsi"/>
          <w:sz w:val="24"/>
          <w:szCs w:val="24"/>
        </w:rPr>
        <w:t>ESPONSIBILITIES</w:t>
      </w:r>
    </w:p>
    <w:p w:rsidR="002B0304" w:rsidRPr="002B0304" w:rsidRDefault="002B0304" w:rsidP="002B0304"/>
    <w:p w:rsidR="0033495C" w:rsidRDefault="00400D9A" w:rsidP="002D68B0">
      <w:pPr>
        <w:pStyle w:val="ListParagraph"/>
        <w:autoSpaceDE w:val="0"/>
        <w:autoSpaceDN w:val="0"/>
        <w:adjustRightInd w:val="0"/>
        <w:ind w:left="0"/>
        <w:jc w:val="both"/>
        <w:rPr>
          <w:rFonts w:ascii="Calibri" w:hAnsi="Calibri" w:cs="Arial"/>
          <w:sz w:val="24"/>
          <w:szCs w:val="24"/>
        </w:rPr>
      </w:pPr>
      <w:r w:rsidRPr="002B6789">
        <w:rPr>
          <w:rFonts w:ascii="Calibri" w:hAnsi="Calibri" w:cs="Arial"/>
          <w:sz w:val="24"/>
          <w:szCs w:val="24"/>
        </w:rPr>
        <w:t>M</w:t>
      </w:r>
      <w:r w:rsidR="00104FDE" w:rsidRPr="002B6789">
        <w:rPr>
          <w:rFonts w:ascii="Calibri" w:hAnsi="Calibri" w:cs="Arial"/>
          <w:sz w:val="24"/>
          <w:szCs w:val="24"/>
        </w:rPr>
        <w:t>anagement, under the guid</w:t>
      </w:r>
      <w:r w:rsidR="002F125A" w:rsidRPr="002B6789">
        <w:rPr>
          <w:rFonts w:ascii="Calibri" w:hAnsi="Calibri" w:cs="Arial"/>
          <w:sz w:val="24"/>
          <w:szCs w:val="24"/>
        </w:rPr>
        <w:t>ance of the Board of D</w:t>
      </w:r>
      <w:r w:rsidR="00104FDE" w:rsidRPr="002B6789">
        <w:rPr>
          <w:rFonts w:ascii="Calibri" w:hAnsi="Calibri" w:cs="Arial"/>
          <w:sz w:val="24"/>
          <w:szCs w:val="24"/>
        </w:rPr>
        <w:t>irectors</w:t>
      </w:r>
      <w:r w:rsidR="00C621BF" w:rsidRPr="002B6789">
        <w:rPr>
          <w:rFonts w:ascii="Calibri" w:hAnsi="Calibri" w:cs="Arial"/>
          <w:sz w:val="24"/>
          <w:szCs w:val="24"/>
        </w:rPr>
        <w:t>,</w:t>
      </w:r>
      <w:r w:rsidR="00104FDE" w:rsidRPr="002B6789">
        <w:rPr>
          <w:rFonts w:ascii="Calibri" w:hAnsi="Calibri" w:cs="Arial"/>
          <w:sz w:val="24"/>
          <w:szCs w:val="24"/>
        </w:rPr>
        <w:t xml:space="preserve"> will ensure that it does not become complacent</w:t>
      </w:r>
      <w:r w:rsidR="00867CF1" w:rsidRPr="002B6789">
        <w:rPr>
          <w:rFonts w:ascii="Calibri" w:hAnsi="Calibri" w:cs="Arial"/>
          <w:sz w:val="24"/>
          <w:szCs w:val="24"/>
        </w:rPr>
        <w:t xml:space="preserve"> </w:t>
      </w:r>
      <w:r w:rsidR="00104FDE" w:rsidRPr="002B6789">
        <w:rPr>
          <w:rFonts w:ascii="Calibri" w:hAnsi="Calibri" w:cs="Arial"/>
          <w:sz w:val="24"/>
          <w:szCs w:val="24"/>
        </w:rPr>
        <w:t>in</w:t>
      </w:r>
      <w:r w:rsidR="00D42E8E" w:rsidRPr="002B6789">
        <w:rPr>
          <w:rFonts w:ascii="Calibri" w:hAnsi="Calibri" w:cs="Arial"/>
          <w:sz w:val="24"/>
          <w:szCs w:val="24"/>
        </w:rPr>
        <w:t xml:space="preserve"> upholding ethical conduct at RBCT</w:t>
      </w:r>
      <w:r w:rsidR="00E22E57" w:rsidRPr="002B6789">
        <w:rPr>
          <w:rFonts w:ascii="Calibri" w:hAnsi="Calibri" w:cs="Arial"/>
          <w:sz w:val="24"/>
          <w:szCs w:val="24"/>
        </w:rPr>
        <w:t>.</w:t>
      </w:r>
      <w:r w:rsidR="00104FDE" w:rsidRPr="002B6789">
        <w:rPr>
          <w:rFonts w:ascii="Calibri" w:hAnsi="Calibri" w:cs="Arial"/>
          <w:sz w:val="24"/>
          <w:szCs w:val="24"/>
        </w:rPr>
        <w:t xml:space="preserve"> </w:t>
      </w:r>
      <w:r w:rsidR="00ED2A04" w:rsidRPr="002B6789">
        <w:rPr>
          <w:rFonts w:ascii="Calibri" w:hAnsi="Calibri" w:cs="Arial"/>
          <w:sz w:val="24"/>
          <w:szCs w:val="24"/>
        </w:rPr>
        <w:t>The</w:t>
      </w:r>
      <w:r w:rsidR="00E22E57" w:rsidRPr="002B6789">
        <w:rPr>
          <w:rFonts w:ascii="Calibri" w:hAnsi="Calibri" w:cs="Arial"/>
          <w:sz w:val="24"/>
          <w:szCs w:val="24"/>
        </w:rPr>
        <w:t xml:space="preserve"> Executive</w:t>
      </w:r>
      <w:r w:rsidR="00104FDE" w:rsidRPr="002B6789">
        <w:rPr>
          <w:rFonts w:ascii="Calibri" w:hAnsi="Calibri" w:cs="Arial"/>
          <w:sz w:val="24"/>
          <w:szCs w:val="24"/>
        </w:rPr>
        <w:t xml:space="preserve"> </w:t>
      </w:r>
      <w:r w:rsidR="00ED2A04" w:rsidRPr="002B6789">
        <w:rPr>
          <w:rFonts w:ascii="Calibri" w:hAnsi="Calibri" w:cs="Arial"/>
          <w:sz w:val="24"/>
          <w:szCs w:val="24"/>
        </w:rPr>
        <w:t xml:space="preserve">Management </w:t>
      </w:r>
      <w:r w:rsidR="00104FDE" w:rsidRPr="002B6789">
        <w:rPr>
          <w:rFonts w:ascii="Calibri" w:hAnsi="Calibri" w:cs="Arial"/>
          <w:sz w:val="24"/>
          <w:szCs w:val="24"/>
        </w:rPr>
        <w:t xml:space="preserve">will </w:t>
      </w:r>
      <w:r w:rsidR="00C65986" w:rsidRPr="002B6789">
        <w:rPr>
          <w:rFonts w:ascii="Calibri" w:hAnsi="Calibri" w:cs="Arial"/>
          <w:sz w:val="24"/>
          <w:szCs w:val="24"/>
        </w:rPr>
        <w:t xml:space="preserve">review and </w:t>
      </w:r>
      <w:r w:rsidR="00104FDE" w:rsidRPr="002B6789">
        <w:rPr>
          <w:rFonts w:ascii="Calibri" w:hAnsi="Calibri" w:cs="Arial"/>
          <w:sz w:val="24"/>
          <w:szCs w:val="24"/>
        </w:rPr>
        <w:t xml:space="preserve">update </w:t>
      </w:r>
      <w:r w:rsidR="00C65986" w:rsidRPr="002B6789">
        <w:rPr>
          <w:rFonts w:ascii="Calibri" w:hAnsi="Calibri" w:cs="Arial"/>
          <w:sz w:val="24"/>
          <w:szCs w:val="24"/>
        </w:rPr>
        <w:t xml:space="preserve">this policy </w:t>
      </w:r>
      <w:r w:rsidR="00104FDE" w:rsidRPr="002B6789">
        <w:rPr>
          <w:rFonts w:ascii="Calibri" w:hAnsi="Calibri" w:cs="Arial"/>
          <w:sz w:val="24"/>
          <w:szCs w:val="24"/>
        </w:rPr>
        <w:t>regularly.</w:t>
      </w:r>
      <w:r w:rsidR="00ED38C9" w:rsidRPr="002B6789">
        <w:rPr>
          <w:rFonts w:ascii="Calibri" w:hAnsi="Calibri" w:cs="Arial"/>
          <w:sz w:val="24"/>
          <w:szCs w:val="24"/>
        </w:rPr>
        <w:t xml:space="preserve"> Furthermore, RBCT Management will ensure that all persons to whom this policy is applicable are made aware of the policy through various initiatives of awareness, training and publication thereof. </w:t>
      </w:r>
    </w:p>
    <w:p w:rsidR="00147511" w:rsidRPr="00147511" w:rsidRDefault="00147511" w:rsidP="00147511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</w:p>
    <w:p w:rsidR="00393334" w:rsidRDefault="00393334" w:rsidP="002D68B0">
      <w:pPr>
        <w:pStyle w:val="Heading1"/>
        <w:rPr>
          <w:rFonts w:asciiTheme="minorHAnsi" w:hAnsiTheme="minorHAnsi"/>
          <w:sz w:val="24"/>
          <w:szCs w:val="24"/>
        </w:rPr>
      </w:pPr>
      <w:r w:rsidRPr="00147511">
        <w:rPr>
          <w:rFonts w:asciiTheme="minorHAnsi" w:hAnsiTheme="minorHAnsi"/>
          <w:sz w:val="24"/>
          <w:szCs w:val="24"/>
        </w:rPr>
        <w:t>ENFORCEMENT AND REVIEW OF POLICY</w:t>
      </w:r>
    </w:p>
    <w:p w:rsidR="002B0304" w:rsidRPr="002B0304" w:rsidRDefault="002B0304" w:rsidP="002B0304"/>
    <w:p w:rsidR="00393334" w:rsidRDefault="00393334" w:rsidP="002D68B0">
      <w:pPr>
        <w:pStyle w:val="PolicyBody"/>
        <w:spacing w:before="0" w:line="240" w:lineRule="auto"/>
        <w:rPr>
          <w:rFonts w:ascii="Calibri" w:hAnsi="Calibri" w:cs="Calibri"/>
          <w:bCs/>
          <w:sz w:val="24"/>
          <w:szCs w:val="24"/>
        </w:rPr>
      </w:pPr>
      <w:r w:rsidRPr="009E35E4">
        <w:rPr>
          <w:rFonts w:ascii="Calibri" w:hAnsi="Calibri"/>
          <w:sz w:val="24"/>
          <w:szCs w:val="24"/>
        </w:rPr>
        <w:t xml:space="preserve">Consistent compliance with this policy is essential to its effectiveness. </w:t>
      </w:r>
      <w:r w:rsidRPr="00976EF7">
        <w:rPr>
          <w:rFonts w:ascii="Calibri" w:hAnsi="Calibri" w:cs="Calibri"/>
          <w:bCs/>
          <w:sz w:val="24"/>
          <w:szCs w:val="24"/>
        </w:rPr>
        <w:t xml:space="preserve">This policy will be reviewed after 3 years, </w:t>
      </w:r>
      <w:r w:rsidR="009D4A74">
        <w:rPr>
          <w:rFonts w:ascii="Calibri" w:hAnsi="Calibri" w:cs="Calibri"/>
          <w:bCs/>
          <w:sz w:val="24"/>
          <w:szCs w:val="24"/>
        </w:rPr>
        <w:t xml:space="preserve">or </w:t>
      </w:r>
      <w:r w:rsidRPr="00976EF7">
        <w:rPr>
          <w:rFonts w:ascii="Calibri" w:hAnsi="Calibri" w:cs="Calibri"/>
          <w:bCs/>
          <w:sz w:val="24"/>
          <w:szCs w:val="24"/>
        </w:rPr>
        <w:t xml:space="preserve">when business process </w:t>
      </w:r>
      <w:r>
        <w:rPr>
          <w:rFonts w:ascii="Calibri" w:hAnsi="Calibri" w:cs="Calibri"/>
          <w:bCs/>
          <w:sz w:val="24"/>
          <w:szCs w:val="24"/>
        </w:rPr>
        <w:t xml:space="preserve">relevant to the Business Ethics programme </w:t>
      </w:r>
      <w:r w:rsidRPr="00976EF7">
        <w:rPr>
          <w:rFonts w:ascii="Calibri" w:hAnsi="Calibri" w:cs="Calibri"/>
          <w:bCs/>
          <w:sz w:val="24"/>
          <w:szCs w:val="24"/>
        </w:rPr>
        <w:t>change</w:t>
      </w:r>
      <w:r>
        <w:rPr>
          <w:rFonts w:ascii="Calibri" w:hAnsi="Calibri" w:cs="Calibri"/>
          <w:bCs/>
          <w:sz w:val="24"/>
          <w:szCs w:val="24"/>
        </w:rPr>
        <w:t xml:space="preserve">, </w:t>
      </w:r>
      <w:r w:rsidRPr="00976EF7">
        <w:rPr>
          <w:rFonts w:ascii="Calibri" w:hAnsi="Calibri" w:cs="Calibri"/>
          <w:bCs/>
          <w:sz w:val="24"/>
          <w:szCs w:val="24"/>
        </w:rPr>
        <w:t>and as and when required</w:t>
      </w:r>
      <w:r>
        <w:rPr>
          <w:rFonts w:ascii="Calibri" w:hAnsi="Calibri" w:cs="Calibri"/>
          <w:bCs/>
          <w:sz w:val="24"/>
          <w:szCs w:val="24"/>
        </w:rPr>
        <w:t>.</w:t>
      </w:r>
    </w:p>
    <w:p w:rsidR="00381617" w:rsidRDefault="00381617" w:rsidP="00147511">
      <w:pPr>
        <w:pStyle w:val="ListParagraph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</w:p>
    <w:p w:rsidR="00147511" w:rsidRDefault="00147511" w:rsidP="00147511">
      <w:pPr>
        <w:pStyle w:val="ListParagraph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  <w:bookmarkStart w:id="1" w:name="_GoBack"/>
      <w:bookmarkEnd w:id="1"/>
    </w:p>
    <w:p w:rsidR="00147511" w:rsidRDefault="00147511" w:rsidP="00147511">
      <w:pPr>
        <w:pStyle w:val="ListParagraph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</w:p>
    <w:p w:rsidR="00147511" w:rsidRDefault="00147511" w:rsidP="00147511">
      <w:pPr>
        <w:pStyle w:val="ListParagraph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</w:p>
    <w:p w:rsidR="00147511" w:rsidRDefault="00147511" w:rsidP="00147511">
      <w:pPr>
        <w:pStyle w:val="ListParagraph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</w:p>
    <w:p w:rsidR="00147511" w:rsidRDefault="00147511" w:rsidP="00147511">
      <w:pPr>
        <w:pStyle w:val="ListParagraph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</w:p>
    <w:p w:rsidR="00147511" w:rsidRDefault="00147511" w:rsidP="00147511">
      <w:pPr>
        <w:pStyle w:val="ListParagraph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</w:p>
    <w:p w:rsidR="00147511" w:rsidRDefault="00147511" w:rsidP="00147511">
      <w:pPr>
        <w:pStyle w:val="ListParagraph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</w:p>
    <w:p w:rsidR="00147511" w:rsidRDefault="00147511" w:rsidP="00147511">
      <w:pPr>
        <w:pStyle w:val="ListParagraph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</w:p>
    <w:p w:rsidR="00147511" w:rsidRDefault="00147511" w:rsidP="00147511">
      <w:pPr>
        <w:pStyle w:val="ListParagraph"/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2"/>
        <w:gridCol w:w="974"/>
        <w:gridCol w:w="7391"/>
        <w:gridCol w:w="642"/>
        <w:gridCol w:w="358"/>
      </w:tblGrid>
      <w:tr w:rsidR="0033495C" w:rsidRPr="00ED7489" w:rsidTr="00AE0D55">
        <w:trPr>
          <w:trHeight w:val="375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ED38C9" w:rsidRPr="00ED7489" w:rsidRDefault="00ED38C9" w:rsidP="00AE0D55">
            <w:pPr>
              <w:rPr>
                <w:rFonts w:ascii="Calibri" w:hAnsi="Calibri" w:cs="Arial"/>
                <w:color w:val="000000"/>
                <w:sz w:val="24"/>
                <w:szCs w:val="24"/>
                <w:lang w:val="en-ZA" w:eastAsia="en-ZA"/>
              </w:rPr>
            </w:pPr>
          </w:p>
          <w:tbl>
            <w:tblPr>
              <w:tblW w:w="9522" w:type="dxa"/>
              <w:jc w:val="center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870"/>
              <w:gridCol w:w="1206"/>
              <w:gridCol w:w="1635"/>
              <w:gridCol w:w="1701"/>
              <w:gridCol w:w="1320"/>
              <w:gridCol w:w="2790"/>
            </w:tblGrid>
            <w:tr w:rsidR="00DB45B4" w:rsidRPr="00C621BF" w:rsidTr="00147511">
              <w:trPr>
                <w:trHeight w:val="641"/>
                <w:jc w:val="center"/>
              </w:trPr>
              <w:tc>
                <w:tcPr>
                  <w:tcW w:w="457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DB45B4" w:rsidRPr="00C621BF" w:rsidRDefault="00DB45B4" w:rsidP="00DB45B4">
                  <w:pPr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lang w:val="en-GB"/>
                    </w:rPr>
                    <w:t>03</w:t>
                  </w:r>
                </w:p>
              </w:tc>
              <w:tc>
                <w:tcPr>
                  <w:tcW w:w="63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DB45B4" w:rsidRPr="008F22A2" w:rsidRDefault="00DB45B4" w:rsidP="00DB45B4">
                  <w:pPr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lang w:val="en-GB"/>
                    </w:rPr>
                    <w:t>08/10/2025</w:t>
                  </w:r>
                </w:p>
              </w:tc>
              <w:tc>
                <w:tcPr>
                  <w:tcW w:w="859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DB45B4" w:rsidRPr="00DB45B4" w:rsidRDefault="00DB45B4" w:rsidP="00DB45B4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DB45B4">
                    <w:rPr>
                      <w:rFonts w:asciiTheme="minorHAnsi" w:hAnsiTheme="minorHAnsi" w:cstheme="minorHAnsi"/>
                      <w:lang w:val="en-GB"/>
                    </w:rPr>
                    <w:t>Phindi Mjadu</w:t>
                  </w:r>
                </w:p>
                <w:p w:rsidR="00DB45B4" w:rsidRPr="00DB45B4" w:rsidRDefault="00DB45B4" w:rsidP="00DB45B4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RISK SPECIALIST</w:t>
                  </w:r>
                </w:p>
              </w:tc>
              <w:tc>
                <w:tcPr>
                  <w:tcW w:w="89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DB45B4" w:rsidRPr="00EF3D17" w:rsidRDefault="00DB45B4" w:rsidP="00DB45B4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lang w:val="en-GB"/>
                    </w:rPr>
                    <w:t>Zanele Mthiyane</w:t>
                  </w: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 xml:space="preserve"> </w:t>
                  </w:r>
                </w:p>
                <w:p w:rsidR="00DB45B4" w:rsidRPr="00DB45B4" w:rsidRDefault="00DB45B4" w:rsidP="00DB45B4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GM - HSEC</w:t>
                  </w:r>
                </w:p>
              </w:tc>
              <w:tc>
                <w:tcPr>
                  <w:tcW w:w="69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B45B4" w:rsidRPr="00EF3D17" w:rsidRDefault="00DB45B4" w:rsidP="00DB45B4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lang w:val="en-GB"/>
                    </w:rPr>
                    <w:t>Alan Waller</w:t>
                  </w:r>
                </w:p>
                <w:p w:rsidR="00DB45B4" w:rsidRPr="00DB45B4" w:rsidRDefault="00DB45B4" w:rsidP="00DB45B4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CEO</w:t>
                  </w:r>
                </w:p>
              </w:tc>
              <w:tc>
                <w:tcPr>
                  <w:tcW w:w="1465" w:type="pct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DB45B4" w:rsidRPr="00DB45B4" w:rsidRDefault="00DB45B4" w:rsidP="00DB45B4">
                  <w:pPr>
                    <w:pStyle w:val="ListParagraph"/>
                    <w:ind w:left="161" w:hanging="161"/>
                    <w:rPr>
                      <w:rFonts w:asciiTheme="minorHAnsi" w:hAnsiTheme="minorHAnsi" w:cstheme="minorHAnsi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lang w:val="en-GB"/>
                    </w:rPr>
                    <w:t xml:space="preserve">General review </w:t>
                  </w:r>
                </w:p>
              </w:tc>
            </w:tr>
            <w:tr w:rsidR="00B850A6" w:rsidRPr="00C621BF" w:rsidTr="00147511">
              <w:trPr>
                <w:trHeight w:val="126"/>
                <w:jc w:val="center"/>
              </w:trPr>
              <w:tc>
                <w:tcPr>
                  <w:tcW w:w="457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D38C9" w:rsidRPr="00C621BF" w:rsidRDefault="00B850A6" w:rsidP="00B850A6">
                  <w:pPr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lang w:val="en-GB"/>
                    </w:rPr>
                    <w:t xml:space="preserve">02 </w:t>
                  </w:r>
                </w:p>
              </w:tc>
              <w:tc>
                <w:tcPr>
                  <w:tcW w:w="63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D38C9" w:rsidRPr="00DB45B4" w:rsidRDefault="00B850A6" w:rsidP="00B850A6">
                  <w:pPr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lang w:val="en-GB"/>
                    </w:rPr>
                    <w:t>13/06/2023</w:t>
                  </w:r>
                </w:p>
              </w:tc>
              <w:tc>
                <w:tcPr>
                  <w:tcW w:w="859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D38C9" w:rsidRPr="00DB45B4" w:rsidRDefault="00ED38C9" w:rsidP="00ED38C9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DB45B4">
                    <w:rPr>
                      <w:rFonts w:asciiTheme="minorHAnsi" w:hAnsiTheme="minorHAnsi" w:cstheme="minorHAnsi"/>
                      <w:lang w:val="en-GB"/>
                    </w:rPr>
                    <w:t>Phindi Mjadu</w:t>
                  </w:r>
                </w:p>
                <w:p w:rsidR="00ED38C9" w:rsidRPr="00ED38C9" w:rsidRDefault="00ED38C9" w:rsidP="00ED38C9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RISK SPECIALIST</w:t>
                  </w:r>
                  <w:r w:rsidRPr="00ED38C9" w:rsidDel="00ED38C9">
                    <w:rPr>
                      <w:rFonts w:asciiTheme="minorHAnsi" w:hAnsiTheme="minorHAnsi" w:cstheme="minorHAnsi"/>
                      <w:lang w:val="en-GB"/>
                    </w:rPr>
                    <w:t xml:space="preserve"> </w:t>
                  </w:r>
                </w:p>
              </w:tc>
              <w:tc>
                <w:tcPr>
                  <w:tcW w:w="89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D38C9" w:rsidRPr="00EF3D17" w:rsidRDefault="00ED38C9" w:rsidP="00ED38C9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lang w:val="en-GB"/>
                    </w:rPr>
                    <w:t>Zanele Mthiyane</w:t>
                  </w: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 xml:space="preserve"> </w:t>
                  </w:r>
                </w:p>
                <w:p w:rsidR="00ED38C9" w:rsidRPr="00ED38C9" w:rsidRDefault="00ED38C9" w:rsidP="00ED38C9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GM - HSEC</w:t>
                  </w:r>
                </w:p>
              </w:tc>
              <w:tc>
                <w:tcPr>
                  <w:tcW w:w="69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8C9" w:rsidRPr="00EF3D17" w:rsidRDefault="00ED38C9" w:rsidP="00ED38C9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lang w:val="en-GB"/>
                    </w:rPr>
                    <w:t>Alan Waller</w:t>
                  </w:r>
                </w:p>
                <w:p w:rsidR="00ED38C9" w:rsidRPr="00DC1AE9" w:rsidRDefault="00ED38C9" w:rsidP="00ED38C9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CEO</w:t>
                  </w:r>
                </w:p>
              </w:tc>
              <w:tc>
                <w:tcPr>
                  <w:tcW w:w="1465" w:type="pct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D38C9" w:rsidRPr="00ED38C9" w:rsidRDefault="00B850A6" w:rsidP="00ED38C9">
                  <w:pPr>
                    <w:pStyle w:val="ListParagraph"/>
                    <w:ind w:left="161" w:hanging="161"/>
                    <w:rPr>
                      <w:rFonts w:asciiTheme="minorHAnsi" w:hAnsiTheme="minorHAnsi" w:cstheme="minorHAnsi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lang w:val="en-GB"/>
                    </w:rPr>
                    <w:t>General review</w:t>
                  </w:r>
                </w:p>
              </w:tc>
            </w:tr>
            <w:tr w:rsidR="00B850A6" w:rsidRPr="00C621BF" w:rsidTr="00147511">
              <w:trPr>
                <w:trHeight w:val="1228"/>
                <w:jc w:val="center"/>
              </w:trPr>
              <w:tc>
                <w:tcPr>
                  <w:tcW w:w="457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D38C9" w:rsidRPr="00C621BF" w:rsidRDefault="00ED38C9" w:rsidP="00ED38C9">
                  <w:pPr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:rsidR="00ED38C9" w:rsidRPr="00C621BF" w:rsidRDefault="00ED38C9" w:rsidP="00ED38C9">
                  <w:pPr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 w:rsidRPr="00C621BF">
                    <w:rPr>
                      <w:rFonts w:asciiTheme="minorHAnsi" w:hAnsiTheme="minorHAnsi" w:cstheme="minorHAnsi"/>
                      <w:lang w:val="en-GB"/>
                    </w:rPr>
                    <w:t>01</w:t>
                  </w:r>
                </w:p>
              </w:tc>
              <w:tc>
                <w:tcPr>
                  <w:tcW w:w="63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D38C9" w:rsidRPr="00DB45B4" w:rsidRDefault="00ED38C9" w:rsidP="00ED38C9">
                  <w:pPr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DB45B4">
                    <w:rPr>
                      <w:rFonts w:asciiTheme="minorHAnsi" w:hAnsiTheme="minorHAnsi" w:cstheme="minorHAnsi"/>
                      <w:lang w:val="en-GB"/>
                    </w:rPr>
                    <w:t>30/07/2019</w:t>
                  </w:r>
                </w:p>
              </w:tc>
              <w:tc>
                <w:tcPr>
                  <w:tcW w:w="859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D38C9" w:rsidRPr="00DB45B4" w:rsidRDefault="00ED38C9" w:rsidP="00ED38C9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DB45B4">
                    <w:rPr>
                      <w:rFonts w:asciiTheme="minorHAnsi" w:hAnsiTheme="minorHAnsi" w:cstheme="minorHAnsi"/>
                      <w:lang w:val="en-GB"/>
                    </w:rPr>
                    <w:t>Phindi Mjadu</w:t>
                  </w:r>
                </w:p>
                <w:p w:rsidR="00ED38C9" w:rsidRPr="00E8115A" w:rsidRDefault="00ED38C9" w:rsidP="00ED38C9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 xml:space="preserve">RISK </w:t>
                  </w:r>
                  <w: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OFFICER</w:t>
                  </w:r>
                  <w:r w:rsidRPr="00ED38C9" w:rsidDel="00ED38C9">
                    <w:rPr>
                      <w:rFonts w:asciiTheme="minorHAnsi" w:hAnsiTheme="minorHAnsi" w:cstheme="minorHAnsi"/>
                      <w:lang w:val="en-GB"/>
                    </w:rPr>
                    <w:t xml:space="preserve"> </w:t>
                  </w:r>
                </w:p>
              </w:tc>
              <w:tc>
                <w:tcPr>
                  <w:tcW w:w="89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D38C9" w:rsidRPr="00EF3D17" w:rsidRDefault="00ED38C9" w:rsidP="00ED38C9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lang w:val="en-GB"/>
                    </w:rPr>
                    <w:t>Zanele Mthiyane</w:t>
                  </w: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 xml:space="preserve"> </w:t>
                  </w:r>
                </w:p>
                <w:p w:rsidR="00ED38C9" w:rsidRPr="00C65986" w:rsidRDefault="00ED38C9" w:rsidP="00ED38C9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GM - HSEC</w:t>
                  </w:r>
                </w:p>
              </w:tc>
              <w:tc>
                <w:tcPr>
                  <w:tcW w:w="69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8C9" w:rsidRPr="00EF3D17" w:rsidRDefault="00ED38C9" w:rsidP="00ED38C9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lang w:val="en-GB"/>
                    </w:rPr>
                    <w:t>Alan Waller</w:t>
                  </w:r>
                </w:p>
                <w:p w:rsidR="00ED38C9" w:rsidRPr="00DC1AE9" w:rsidRDefault="00ED38C9" w:rsidP="00ED38C9">
                  <w:pPr>
                    <w:rPr>
                      <w:rFonts w:asciiTheme="minorHAnsi" w:hAnsiTheme="minorHAnsi" w:cstheme="minorHAnsi"/>
                      <w:lang w:val="en-GB"/>
                    </w:rPr>
                  </w:pPr>
                  <w:r w:rsidRPr="00EF3D17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CEO</w:t>
                  </w:r>
                </w:p>
              </w:tc>
              <w:tc>
                <w:tcPr>
                  <w:tcW w:w="1465" w:type="pct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D38C9" w:rsidRPr="00DC1AE9" w:rsidRDefault="00ED38C9" w:rsidP="00ED38C9">
                  <w:pPr>
                    <w:pStyle w:val="ListParagraph"/>
                    <w:ind w:left="161" w:hanging="161"/>
                    <w:rPr>
                      <w:rFonts w:asciiTheme="minorHAnsi" w:hAnsiTheme="minorHAnsi" w:cstheme="minorHAnsi"/>
                      <w:lang w:val="en-GB"/>
                    </w:rPr>
                  </w:pPr>
                  <w:r w:rsidRPr="00DC1AE9">
                    <w:rPr>
                      <w:rFonts w:asciiTheme="minorHAnsi" w:hAnsiTheme="minorHAnsi" w:cstheme="minorHAnsi"/>
                      <w:lang w:val="en-GB"/>
                    </w:rPr>
                    <w:t>Revised the following:</w:t>
                  </w:r>
                </w:p>
                <w:p w:rsidR="00ED38C9" w:rsidRPr="00ED38C9" w:rsidRDefault="00ED38C9" w:rsidP="00ED38C9">
                  <w:pPr>
                    <w:pStyle w:val="ListParagraph"/>
                    <w:numPr>
                      <w:ilvl w:val="0"/>
                      <w:numId w:val="32"/>
                    </w:numPr>
                    <w:ind w:left="168" w:hanging="168"/>
                    <w:rPr>
                      <w:rFonts w:asciiTheme="minorHAnsi" w:hAnsiTheme="minorHAnsi" w:cstheme="minorHAnsi"/>
                      <w:lang w:val="en-GB"/>
                    </w:rPr>
                  </w:pPr>
                  <w:r w:rsidRPr="00ED38C9">
                    <w:rPr>
                      <w:rFonts w:asciiTheme="minorHAnsi" w:hAnsiTheme="minorHAnsi" w:cstheme="minorHAnsi"/>
                      <w:lang w:val="en-GB"/>
                    </w:rPr>
                    <w:t>Policy name change from Integrated Business Policy to Business Ethics Policy</w:t>
                  </w:r>
                </w:p>
                <w:p w:rsidR="00ED38C9" w:rsidRPr="00ED38C9" w:rsidRDefault="00ED38C9" w:rsidP="00ED38C9">
                  <w:pPr>
                    <w:pStyle w:val="ListParagraph"/>
                    <w:numPr>
                      <w:ilvl w:val="0"/>
                      <w:numId w:val="32"/>
                    </w:numPr>
                    <w:ind w:left="168" w:hanging="168"/>
                    <w:rPr>
                      <w:rFonts w:asciiTheme="minorHAnsi" w:hAnsiTheme="minorHAnsi" w:cstheme="minorHAnsi"/>
                      <w:lang w:val="en-GB"/>
                    </w:rPr>
                  </w:pPr>
                  <w:r w:rsidRPr="00ED38C9">
                    <w:rPr>
                      <w:rFonts w:asciiTheme="minorHAnsi" w:hAnsiTheme="minorHAnsi" w:cstheme="minorHAnsi"/>
                      <w:lang w:val="en-GB"/>
                    </w:rPr>
                    <w:t>Separated document to policy and procedure.</w:t>
                  </w:r>
                </w:p>
              </w:tc>
            </w:tr>
            <w:tr w:rsidR="00E8611D" w:rsidRPr="00C621BF" w:rsidTr="00147511">
              <w:trPr>
                <w:jc w:val="center"/>
              </w:trPr>
              <w:tc>
                <w:tcPr>
                  <w:tcW w:w="457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8611D" w:rsidRPr="00C621BF" w:rsidRDefault="00E8611D" w:rsidP="00E8611D">
                  <w:pPr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 w:rsidRPr="00C621BF">
                    <w:rPr>
                      <w:rFonts w:asciiTheme="minorHAnsi" w:hAnsiTheme="minorHAnsi" w:cstheme="minorHAnsi"/>
                      <w:lang w:val="en-GB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8611D" w:rsidRPr="00C621BF" w:rsidRDefault="00E8611D" w:rsidP="00E8611D">
                  <w:pPr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C621BF">
                    <w:rPr>
                      <w:rFonts w:asciiTheme="minorHAnsi" w:hAnsiTheme="minorHAnsi" w:cstheme="minorHAnsi"/>
                      <w:lang w:val="en-GB"/>
                    </w:rPr>
                    <w:t>22/02/2013</w:t>
                  </w:r>
                </w:p>
              </w:tc>
              <w:tc>
                <w:tcPr>
                  <w:tcW w:w="859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8611D" w:rsidRPr="008F22A2" w:rsidRDefault="00E8611D" w:rsidP="00E8611D">
                  <w:pPr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proofErr w:type="spellStart"/>
                  <w:r w:rsidRPr="008F22A2">
                    <w:rPr>
                      <w:rFonts w:asciiTheme="minorHAnsi" w:hAnsiTheme="minorHAnsi" w:cstheme="minorHAnsi"/>
                      <w:lang w:val="en-GB"/>
                    </w:rPr>
                    <w:t>Gracia</w:t>
                  </w:r>
                  <w:proofErr w:type="spellEnd"/>
                  <w:r w:rsidRPr="008F22A2">
                    <w:rPr>
                      <w:rFonts w:asciiTheme="minorHAnsi" w:hAnsiTheme="minorHAnsi" w:cstheme="minorHAnsi"/>
                      <w:lang w:val="en-GB"/>
                    </w:rPr>
                    <w:t xml:space="preserve"> </w:t>
                  </w:r>
                  <w:proofErr w:type="spellStart"/>
                  <w:r w:rsidRPr="008F22A2">
                    <w:rPr>
                      <w:rFonts w:asciiTheme="minorHAnsi" w:hAnsiTheme="minorHAnsi" w:cstheme="minorHAnsi"/>
                      <w:lang w:val="en-GB"/>
                    </w:rPr>
                    <w:t>Skosana</w:t>
                  </w:r>
                  <w:proofErr w:type="spellEnd"/>
                </w:p>
              </w:tc>
              <w:tc>
                <w:tcPr>
                  <w:tcW w:w="89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8611D" w:rsidRPr="00DB45B4" w:rsidRDefault="00E8611D" w:rsidP="00E8611D">
                  <w:pPr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 w:rsidRPr="00DB45B4">
                    <w:rPr>
                      <w:rFonts w:asciiTheme="minorHAnsi" w:hAnsiTheme="minorHAnsi" w:cstheme="minorHAnsi"/>
                      <w:lang w:val="en-GB"/>
                    </w:rPr>
                    <w:t>Alan Waller</w:t>
                  </w:r>
                </w:p>
              </w:tc>
              <w:tc>
                <w:tcPr>
                  <w:tcW w:w="69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611D" w:rsidRPr="00DB45B4" w:rsidRDefault="00E8611D" w:rsidP="00E8611D">
                  <w:pPr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DB45B4">
                    <w:rPr>
                      <w:rFonts w:asciiTheme="minorHAnsi" w:hAnsiTheme="minorHAnsi" w:cstheme="minorHAnsi"/>
                      <w:lang w:val="en-GB"/>
                    </w:rPr>
                    <w:t xml:space="preserve">Nosipho </w:t>
                  </w:r>
                  <w:proofErr w:type="spellStart"/>
                  <w:r w:rsidRPr="00DB45B4">
                    <w:rPr>
                      <w:rFonts w:asciiTheme="minorHAnsi" w:hAnsiTheme="minorHAnsi" w:cstheme="minorHAnsi"/>
                      <w:lang w:val="en-GB"/>
                    </w:rPr>
                    <w:t>Damasane</w:t>
                  </w:r>
                  <w:proofErr w:type="spellEnd"/>
                </w:p>
              </w:tc>
              <w:tc>
                <w:tcPr>
                  <w:tcW w:w="1465" w:type="pct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8611D" w:rsidRPr="00DB45B4" w:rsidRDefault="00E8611D" w:rsidP="00E8611D">
                  <w:pPr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DB45B4">
                    <w:rPr>
                      <w:rFonts w:asciiTheme="minorHAnsi" w:hAnsiTheme="minorHAnsi" w:cstheme="minorHAnsi"/>
                      <w:lang w:val="en-GB"/>
                    </w:rPr>
                    <w:t>Original</w:t>
                  </w:r>
                </w:p>
              </w:tc>
            </w:tr>
            <w:tr w:rsidR="00B850A6" w:rsidRPr="00C621BF" w:rsidTr="00147511">
              <w:trPr>
                <w:trHeight w:val="492"/>
                <w:jc w:val="center"/>
              </w:trPr>
              <w:tc>
                <w:tcPr>
                  <w:tcW w:w="457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8611D" w:rsidRPr="00C621BF" w:rsidRDefault="00E8611D" w:rsidP="00E8611D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C621BF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Rev.no.</w:t>
                  </w:r>
                </w:p>
              </w:tc>
              <w:tc>
                <w:tcPr>
                  <w:tcW w:w="63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8611D" w:rsidRPr="00DB45B4" w:rsidRDefault="00E8611D" w:rsidP="00E8611D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DB45B4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>Rev. Date</w:t>
                  </w:r>
                </w:p>
              </w:tc>
              <w:tc>
                <w:tcPr>
                  <w:tcW w:w="859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8611D" w:rsidRPr="00DB45B4" w:rsidRDefault="00E8611D" w:rsidP="00E8611D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DB45B4">
                    <w:rPr>
                      <w:rFonts w:asciiTheme="minorHAnsi" w:hAnsiTheme="minorHAnsi" w:cstheme="minorHAnsi"/>
                      <w:b/>
                      <w:bCs/>
                      <w:u w:val="single"/>
                      <w:lang w:val="en-GB"/>
                    </w:rPr>
                    <w:t>Name / signature</w:t>
                  </w:r>
                </w:p>
                <w:p w:rsidR="00E8611D" w:rsidRPr="00DB45B4" w:rsidRDefault="00E8611D" w:rsidP="00E8611D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DB45B4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 xml:space="preserve"> Prepared by </w:t>
                  </w:r>
                </w:p>
              </w:tc>
              <w:tc>
                <w:tcPr>
                  <w:tcW w:w="89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8611D" w:rsidRPr="00E8115A" w:rsidRDefault="00E8611D" w:rsidP="00E8611D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E8115A">
                    <w:rPr>
                      <w:rFonts w:asciiTheme="minorHAnsi" w:hAnsiTheme="minorHAnsi" w:cstheme="minorHAnsi"/>
                      <w:b/>
                      <w:bCs/>
                      <w:u w:val="single"/>
                      <w:lang w:val="en-GB"/>
                    </w:rPr>
                    <w:t>Name / signature</w:t>
                  </w:r>
                </w:p>
                <w:p w:rsidR="00E8611D" w:rsidRPr="00C65986" w:rsidRDefault="00E8611D" w:rsidP="00E8611D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C65986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 xml:space="preserve">  Reviewed by</w:t>
                  </w:r>
                </w:p>
              </w:tc>
              <w:tc>
                <w:tcPr>
                  <w:tcW w:w="693" w:type="pct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611D" w:rsidRPr="00C65986" w:rsidRDefault="00E8611D" w:rsidP="00E8611D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C65986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 xml:space="preserve"> </w:t>
                  </w:r>
                  <w:r w:rsidRPr="00C65986">
                    <w:rPr>
                      <w:rFonts w:asciiTheme="minorHAnsi" w:hAnsiTheme="minorHAnsi" w:cstheme="minorHAnsi"/>
                      <w:b/>
                      <w:bCs/>
                      <w:u w:val="single"/>
                      <w:lang w:val="en-GB"/>
                    </w:rPr>
                    <w:t>Name / signature</w:t>
                  </w:r>
                </w:p>
                <w:p w:rsidR="00E8611D" w:rsidRPr="00DC1AE9" w:rsidRDefault="00E8611D" w:rsidP="00E8611D">
                  <w:pPr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  <w:r w:rsidRPr="00DC1AE9"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  <w:t xml:space="preserve">  Approved by</w:t>
                  </w:r>
                </w:p>
              </w:tc>
              <w:tc>
                <w:tcPr>
                  <w:tcW w:w="1465" w:type="pct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7" w:space="0" w:color="000000"/>
                  </w:tcBorders>
                  <w:shd w:val="clear" w:color="auto" w:fill="auto"/>
                  <w:vAlign w:val="center"/>
                </w:tcPr>
                <w:p w:rsidR="00E8611D" w:rsidRPr="00DC1AE9" w:rsidRDefault="00E8611D" w:rsidP="00E8611D">
                  <w:pPr>
                    <w:pStyle w:val="Heading1"/>
                    <w:spacing w:before="0" w:after="0"/>
                    <w:rPr>
                      <w:rFonts w:asciiTheme="minorHAnsi" w:hAnsiTheme="minorHAnsi" w:cstheme="minorHAnsi"/>
                      <w:bCs/>
                      <w:sz w:val="20"/>
                    </w:rPr>
                  </w:pPr>
                  <w:r w:rsidRPr="00DC1AE9">
                    <w:rPr>
                      <w:rFonts w:asciiTheme="minorHAnsi" w:hAnsiTheme="minorHAnsi" w:cstheme="minorHAnsi"/>
                      <w:bCs/>
                      <w:sz w:val="20"/>
                    </w:rPr>
                    <w:t>Revision summary</w:t>
                  </w:r>
                </w:p>
              </w:tc>
            </w:tr>
          </w:tbl>
          <w:p w:rsidR="0033495C" w:rsidRPr="00ED7489" w:rsidRDefault="0033495C" w:rsidP="00AE0D55">
            <w:pPr>
              <w:rPr>
                <w:rFonts w:ascii="Calibri" w:hAnsi="Calibri" w:cs="Arial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33495C" w:rsidRPr="00ED7489" w:rsidTr="002B0304">
        <w:trPr>
          <w:gridBefore w:val="1"/>
          <w:wBefore w:w="64" w:type="pct"/>
          <w:trHeight w:val="375"/>
        </w:trPr>
        <w:tc>
          <w:tcPr>
            <w:tcW w:w="511" w:type="pct"/>
            <w:shd w:val="clear" w:color="auto" w:fill="auto"/>
            <w:noWrap/>
            <w:vAlign w:val="bottom"/>
          </w:tcPr>
          <w:p w:rsidR="0033495C" w:rsidRPr="00ED7489" w:rsidRDefault="0033495C" w:rsidP="00AE0D55">
            <w:pPr>
              <w:jc w:val="both"/>
              <w:rPr>
                <w:rFonts w:ascii="Calibri" w:hAnsi="Calibri" w:cs="Arial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903" w:type="pct"/>
            <w:shd w:val="clear" w:color="auto" w:fill="auto"/>
            <w:vAlign w:val="bottom"/>
          </w:tcPr>
          <w:p w:rsidR="0033495C" w:rsidRPr="00ED7489" w:rsidRDefault="0033495C" w:rsidP="00AE0D55">
            <w:pPr>
              <w:rPr>
                <w:rFonts w:ascii="Calibri" w:hAnsi="Calibri" w:cs="Arial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36" w:type="pct"/>
            <w:shd w:val="clear" w:color="auto" w:fill="auto"/>
            <w:vAlign w:val="bottom"/>
          </w:tcPr>
          <w:p w:rsidR="0033495C" w:rsidRPr="00ED7489" w:rsidRDefault="0033495C" w:rsidP="00AE0D55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87" w:type="pct"/>
            <w:shd w:val="clear" w:color="auto" w:fill="auto"/>
            <w:vAlign w:val="bottom"/>
          </w:tcPr>
          <w:p w:rsidR="0033495C" w:rsidRPr="00ED7489" w:rsidRDefault="0033495C" w:rsidP="00AE0D55">
            <w:pPr>
              <w:rPr>
                <w:rFonts w:ascii="Calibri" w:hAnsi="Calibri" w:cs="Arial"/>
                <w:color w:val="000000"/>
                <w:sz w:val="24"/>
                <w:szCs w:val="24"/>
                <w:lang w:val="en-ZA" w:eastAsia="en-ZA"/>
              </w:rPr>
            </w:pPr>
          </w:p>
        </w:tc>
      </w:tr>
    </w:tbl>
    <w:p w:rsidR="002E3B0A" w:rsidRDefault="002E3B0A" w:rsidP="00EC30A6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color w:val="3E3E40"/>
          <w:sz w:val="24"/>
          <w:szCs w:val="24"/>
        </w:rPr>
      </w:pPr>
    </w:p>
    <w:sectPr w:rsidR="002E3B0A" w:rsidSect="00116619">
      <w:headerReference w:type="default" r:id="rId9"/>
      <w:headerReference w:type="first" r:id="rId10"/>
      <w:footerReference w:type="first" r:id="rId11"/>
      <w:pgSz w:w="11907" w:h="16840" w:code="9"/>
      <w:pgMar w:top="4253" w:right="1185" w:bottom="1276" w:left="1185" w:header="720" w:footer="868" w:gutter="0"/>
      <w:pgBorders>
        <w:top w:val="single" w:sz="6" w:space="2" w:color="auto"/>
        <w:left w:val="single" w:sz="6" w:space="13" w:color="auto"/>
        <w:bottom w:val="single" w:sz="6" w:space="1" w:color="auto"/>
        <w:right w:val="single" w:sz="6" w:space="13" w:color="auto"/>
      </w:pgBorders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185" w:rsidRDefault="00442185">
      <w:r>
        <w:separator/>
      </w:r>
    </w:p>
  </w:endnote>
  <w:endnote w:type="continuationSeparator" w:id="0">
    <w:p w:rsidR="00442185" w:rsidRDefault="0044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639"/>
    </w:tblGrid>
    <w:tr w:rsidR="008F10A7">
      <w:trPr>
        <w:trHeight w:val="660"/>
      </w:trPr>
      <w:tc>
        <w:tcPr>
          <w:tcW w:w="9639" w:type="dxa"/>
        </w:tcPr>
        <w:p w:rsidR="008F10A7" w:rsidRDefault="008F10A7">
          <w:pPr>
            <w:jc w:val="center"/>
            <w:rPr>
              <w:rFonts w:ascii="Britannic Bold" w:hAnsi="Britannic Bold"/>
              <w:b/>
              <w:sz w:val="16"/>
            </w:rPr>
          </w:pPr>
        </w:p>
      </w:tc>
    </w:tr>
  </w:tbl>
  <w:p w:rsidR="008F10A7" w:rsidRDefault="008F10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185" w:rsidRDefault="00442185">
      <w:r>
        <w:separator/>
      </w:r>
    </w:p>
  </w:footnote>
  <w:footnote w:type="continuationSeparator" w:id="0">
    <w:p w:rsidR="00442185" w:rsidRDefault="00442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0A7" w:rsidRDefault="008F10A7"/>
  <w:tbl>
    <w:tblPr>
      <w:tblW w:w="9958" w:type="dxa"/>
      <w:tblInd w:w="-17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1134"/>
      <w:gridCol w:w="1002"/>
      <w:gridCol w:w="4310"/>
      <w:gridCol w:w="704"/>
      <w:gridCol w:w="2808"/>
    </w:tblGrid>
    <w:tr w:rsidR="008F10A7" w:rsidTr="006B5FE2">
      <w:tc>
        <w:tcPr>
          <w:tcW w:w="1134" w:type="dxa"/>
          <w:tcBorders>
            <w:top w:val="nil"/>
            <w:left w:val="nil"/>
            <w:bottom w:val="single" w:sz="6" w:space="0" w:color="auto"/>
            <w:right w:val="single" w:sz="6" w:space="0" w:color="auto"/>
          </w:tcBorders>
        </w:tcPr>
        <w:p w:rsidR="008F10A7" w:rsidRPr="0085053D" w:rsidRDefault="008F10A7">
          <w:pPr>
            <w:rPr>
              <w:b/>
              <w:sz w:val="28"/>
            </w:rPr>
          </w:pPr>
          <w:r>
            <w:rPr>
              <w:rFonts w:ascii="Arial" w:hAnsi="Arial"/>
              <w:b/>
              <w:noProof/>
              <w:sz w:val="28"/>
              <w:lang w:val="en-ZA" w:eastAsia="en-ZA"/>
            </w:rPr>
            <w:drawing>
              <wp:inline distT="0" distB="0" distL="0" distR="0" wp14:anchorId="749ECAC8" wp14:editId="0AD66221">
                <wp:extent cx="619125" cy="914400"/>
                <wp:effectExtent l="19050" t="0" r="9525" b="0"/>
                <wp:docPr id="5" name="Picture 5" descr="RBC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BC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6" w:type="dxa"/>
          <w:gridSpan w:val="3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8F10A7" w:rsidRPr="00F623F3" w:rsidRDefault="00C04CB1" w:rsidP="00D0296D">
          <w:pPr>
            <w:jc w:val="center"/>
            <w:rPr>
              <w:rFonts w:ascii="Arial" w:hAnsi="Arial"/>
              <w:b/>
              <w:sz w:val="32"/>
              <w:u w:val="single"/>
            </w:rPr>
          </w:pPr>
          <w:r w:rsidRPr="00916DCF">
            <w:rPr>
              <w:rFonts w:ascii="Arial" w:hAnsi="Arial" w:cs="Arial"/>
              <w:b/>
              <w:sz w:val="32"/>
              <w:u w:val="single"/>
            </w:rPr>
            <w:t>CORPORATE POLICY</w:t>
          </w:r>
        </w:p>
      </w:tc>
      <w:tc>
        <w:tcPr>
          <w:tcW w:w="2808" w:type="dxa"/>
          <w:tcBorders>
            <w:top w:val="nil"/>
            <w:left w:val="single" w:sz="6" w:space="0" w:color="auto"/>
            <w:bottom w:val="single" w:sz="6" w:space="0" w:color="auto"/>
            <w:right w:val="nil"/>
          </w:tcBorders>
          <w:shd w:val="pct5" w:color="auto" w:fill="auto"/>
        </w:tcPr>
        <w:p w:rsidR="008F10A7" w:rsidRDefault="008F10A7">
          <w:pPr>
            <w:spacing w:before="60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NO:     CP011</w:t>
          </w:r>
        </w:p>
        <w:p w:rsidR="008F10A7" w:rsidRDefault="00AB594D">
          <w:pPr>
            <w:spacing w:before="60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 xml:space="preserve">REV:   </w:t>
          </w:r>
          <w:r w:rsidR="00C621BF">
            <w:rPr>
              <w:rFonts w:ascii="Arial" w:hAnsi="Arial"/>
              <w:b/>
              <w:sz w:val="28"/>
            </w:rPr>
            <w:t>03</w:t>
          </w:r>
        </w:p>
        <w:p w:rsidR="008F10A7" w:rsidRDefault="00AB594D">
          <w:pPr>
            <w:spacing w:before="60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 xml:space="preserve">DATE: </w:t>
          </w:r>
          <w:r w:rsidR="00DB45B4">
            <w:rPr>
              <w:rFonts w:ascii="Arial" w:hAnsi="Arial"/>
              <w:b/>
              <w:sz w:val="28"/>
            </w:rPr>
            <w:t>08/10/2025</w:t>
          </w:r>
        </w:p>
        <w:p w:rsidR="008F10A7" w:rsidRDefault="008F10A7">
          <w:pPr>
            <w:spacing w:before="60"/>
            <w:rPr>
              <w:rFonts w:ascii="Helv" w:hAnsi="Helv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 xml:space="preserve">PAGE  </w:t>
          </w:r>
          <w:r>
            <w:rPr>
              <w:rStyle w:val="PageNumber"/>
              <w:rFonts w:ascii="Arial" w:hAnsi="Arial" w:cs="Arial"/>
              <w:b/>
              <w:bCs/>
              <w:sz w:val="28"/>
            </w:rPr>
            <w:fldChar w:fldCharType="begin"/>
          </w:r>
          <w:r>
            <w:rPr>
              <w:rStyle w:val="PageNumber"/>
              <w:rFonts w:ascii="Arial" w:hAnsi="Arial" w:cs="Arial"/>
              <w:b/>
              <w:bCs/>
              <w:sz w:val="28"/>
            </w:rPr>
            <w:instrText xml:space="preserve"> PAGE </w:instrText>
          </w:r>
          <w:r>
            <w:rPr>
              <w:rStyle w:val="PageNumber"/>
              <w:rFonts w:ascii="Arial" w:hAnsi="Arial" w:cs="Arial"/>
              <w:b/>
              <w:bCs/>
              <w:sz w:val="28"/>
            </w:rPr>
            <w:fldChar w:fldCharType="separate"/>
          </w:r>
          <w:r w:rsidR="002D68B0">
            <w:rPr>
              <w:rStyle w:val="PageNumber"/>
              <w:rFonts w:ascii="Arial" w:hAnsi="Arial" w:cs="Arial"/>
              <w:b/>
              <w:bCs/>
              <w:noProof/>
              <w:sz w:val="28"/>
            </w:rPr>
            <w:t>3</w:t>
          </w:r>
          <w:r>
            <w:rPr>
              <w:rStyle w:val="PageNumber"/>
              <w:rFonts w:ascii="Arial" w:hAnsi="Arial" w:cs="Arial"/>
              <w:b/>
              <w:bCs/>
              <w:sz w:val="28"/>
            </w:rPr>
            <w:fldChar w:fldCharType="end"/>
          </w:r>
          <w:r>
            <w:rPr>
              <w:rStyle w:val="PageNumber"/>
              <w:rFonts w:ascii="Arial" w:hAnsi="Arial" w:cs="Arial"/>
              <w:b/>
              <w:bCs/>
              <w:sz w:val="28"/>
            </w:rPr>
            <w:t xml:space="preserve"> of </w:t>
          </w:r>
          <w:r>
            <w:rPr>
              <w:rStyle w:val="PageNumber"/>
              <w:rFonts w:ascii="Arial" w:hAnsi="Arial" w:cs="Arial"/>
              <w:b/>
              <w:bCs/>
              <w:sz w:val="28"/>
            </w:rPr>
            <w:fldChar w:fldCharType="begin"/>
          </w:r>
          <w:r>
            <w:rPr>
              <w:rStyle w:val="PageNumber"/>
              <w:rFonts w:ascii="Arial" w:hAnsi="Arial" w:cs="Arial"/>
              <w:b/>
              <w:bCs/>
              <w:sz w:val="28"/>
            </w:rPr>
            <w:instrText xml:space="preserve"> NUMPAGES </w:instrText>
          </w:r>
          <w:r>
            <w:rPr>
              <w:rStyle w:val="PageNumber"/>
              <w:rFonts w:ascii="Arial" w:hAnsi="Arial" w:cs="Arial"/>
              <w:b/>
              <w:bCs/>
              <w:sz w:val="28"/>
            </w:rPr>
            <w:fldChar w:fldCharType="separate"/>
          </w:r>
          <w:r w:rsidR="002D68B0">
            <w:rPr>
              <w:rStyle w:val="PageNumber"/>
              <w:rFonts w:ascii="Arial" w:hAnsi="Arial" w:cs="Arial"/>
              <w:b/>
              <w:bCs/>
              <w:noProof/>
              <w:sz w:val="28"/>
            </w:rPr>
            <w:t>3</w:t>
          </w:r>
          <w:r>
            <w:rPr>
              <w:rStyle w:val="PageNumber"/>
              <w:rFonts w:ascii="Arial" w:hAnsi="Arial" w:cs="Arial"/>
              <w:b/>
              <w:bCs/>
              <w:sz w:val="28"/>
            </w:rPr>
            <w:fldChar w:fldCharType="end"/>
          </w:r>
        </w:p>
      </w:tc>
    </w:tr>
    <w:tr w:rsidR="008F10A7" w:rsidTr="006B5FE2">
      <w:tblPrEx>
        <w:tblCellMar>
          <w:left w:w="108" w:type="dxa"/>
          <w:right w:w="108" w:type="dxa"/>
        </w:tblCellMar>
      </w:tblPrEx>
      <w:tc>
        <w:tcPr>
          <w:tcW w:w="2136" w:type="dxa"/>
          <w:gridSpan w:val="2"/>
          <w:tcBorders>
            <w:top w:val="single" w:sz="6" w:space="0" w:color="auto"/>
            <w:bottom w:val="single" w:sz="6" w:space="0" w:color="auto"/>
            <w:right w:val="nil"/>
          </w:tcBorders>
        </w:tcPr>
        <w:p w:rsidR="008F10A7" w:rsidRDefault="008F10A7">
          <w:pPr>
            <w:rPr>
              <w:rFonts w:ascii="Helv" w:hAnsi="Helv"/>
              <w:b/>
            </w:rPr>
          </w:pPr>
          <w:r>
            <w:rPr>
              <w:rFonts w:ascii="Helv" w:hAnsi="Helv"/>
              <w:b/>
            </w:rPr>
            <w:t>SUBJECT:</w:t>
          </w:r>
        </w:p>
      </w:tc>
      <w:tc>
        <w:tcPr>
          <w:tcW w:w="4310" w:type="dxa"/>
          <w:tcBorders>
            <w:top w:val="single" w:sz="6" w:space="0" w:color="auto"/>
            <w:left w:val="single" w:sz="6" w:space="0" w:color="auto"/>
            <w:bottom w:val="nil"/>
            <w:right w:val="nil"/>
          </w:tcBorders>
          <w:shd w:val="pct10" w:color="auto" w:fill="auto"/>
        </w:tcPr>
        <w:p w:rsidR="008F10A7" w:rsidRDefault="008F10A7">
          <w:pPr>
            <w:jc w:val="center"/>
            <w:rPr>
              <w:b/>
              <w:sz w:val="28"/>
              <w:u w:val="single"/>
            </w:rPr>
          </w:pPr>
        </w:p>
      </w:tc>
      <w:tc>
        <w:tcPr>
          <w:tcW w:w="3512" w:type="dxa"/>
          <w:gridSpan w:val="2"/>
          <w:tcBorders>
            <w:top w:val="single" w:sz="6" w:space="0" w:color="auto"/>
            <w:left w:val="nil"/>
            <w:bottom w:val="nil"/>
          </w:tcBorders>
          <w:shd w:val="pct10" w:color="auto" w:fill="auto"/>
        </w:tcPr>
        <w:p w:rsidR="008F10A7" w:rsidRDefault="008F10A7">
          <w:pPr>
            <w:rPr>
              <w:rFonts w:ascii="Helv" w:hAnsi="Helv"/>
              <w:b/>
              <w:sz w:val="28"/>
            </w:rPr>
          </w:pPr>
        </w:p>
      </w:tc>
    </w:tr>
    <w:tr w:rsidR="008F10A7" w:rsidTr="006B5FE2">
      <w:tblPrEx>
        <w:tblCellMar>
          <w:left w:w="108" w:type="dxa"/>
          <w:right w:w="108" w:type="dxa"/>
        </w:tblCellMar>
      </w:tblPrEx>
      <w:trPr>
        <w:trHeight w:val="1000"/>
      </w:trPr>
      <w:tc>
        <w:tcPr>
          <w:tcW w:w="9958" w:type="dxa"/>
          <w:gridSpan w:val="5"/>
          <w:tcBorders>
            <w:top w:val="nil"/>
            <w:bottom w:val="single" w:sz="6" w:space="0" w:color="auto"/>
            <w:right w:val="single" w:sz="6" w:space="0" w:color="auto"/>
          </w:tcBorders>
          <w:shd w:val="pct10" w:color="auto" w:fill="auto"/>
        </w:tcPr>
        <w:p w:rsidR="008F10A7" w:rsidRDefault="008F10A7">
          <w:pPr>
            <w:spacing w:before="240"/>
            <w:jc w:val="center"/>
            <w:rPr>
              <w:rFonts w:ascii="Arial" w:hAnsi="Arial" w:cs="Arial"/>
              <w:b/>
              <w:sz w:val="30"/>
            </w:rPr>
          </w:pPr>
          <w:r w:rsidRPr="00F623F3">
            <w:rPr>
              <w:rFonts w:ascii="Arial" w:hAnsi="Arial"/>
              <w:b/>
              <w:sz w:val="32"/>
              <w:u w:val="single"/>
            </w:rPr>
            <w:t>BUSINESS</w:t>
          </w:r>
          <w:r>
            <w:rPr>
              <w:rFonts w:ascii="Arial" w:hAnsi="Arial"/>
              <w:b/>
              <w:sz w:val="32"/>
              <w:u w:val="single"/>
            </w:rPr>
            <w:t xml:space="preserve"> ETHICS</w:t>
          </w:r>
          <w:r w:rsidRPr="00F623F3">
            <w:rPr>
              <w:rFonts w:ascii="Arial" w:hAnsi="Arial"/>
              <w:b/>
              <w:sz w:val="32"/>
              <w:u w:val="single"/>
            </w:rPr>
            <w:t xml:space="preserve"> POLICY</w:t>
          </w:r>
        </w:p>
      </w:tc>
    </w:tr>
  </w:tbl>
  <w:p w:rsidR="008F10A7" w:rsidRDefault="008F10A7" w:rsidP="00116619">
    <w:pPr>
      <w:pStyle w:val="Header"/>
      <w:ind w:right="4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1134"/>
      <w:gridCol w:w="1002"/>
      <w:gridCol w:w="4310"/>
      <w:gridCol w:w="704"/>
      <w:gridCol w:w="2489"/>
      <w:gridCol w:w="6"/>
    </w:tblGrid>
    <w:tr w:rsidR="008F10A7">
      <w:trPr>
        <w:gridAfter w:val="1"/>
        <w:wAfter w:w="5" w:type="dxa"/>
      </w:trPr>
      <w:tc>
        <w:tcPr>
          <w:tcW w:w="1134" w:type="dxa"/>
          <w:tcBorders>
            <w:right w:val="nil"/>
          </w:tcBorders>
        </w:tcPr>
        <w:p w:rsidR="008F10A7" w:rsidRDefault="008F10A7">
          <w:pPr>
            <w:pStyle w:val="Header"/>
            <w:tabs>
              <w:tab w:val="clear" w:pos="4153"/>
              <w:tab w:val="clear" w:pos="8306"/>
            </w:tabs>
            <w:rPr>
              <w:sz w:val="28"/>
              <w:u w:val="single"/>
            </w:rPr>
          </w:pPr>
          <w:r>
            <w:rPr>
              <w:noProof/>
              <w:lang w:val="en-ZA" w:eastAsia="en-ZA"/>
            </w:rPr>
            <w:drawing>
              <wp:anchor distT="0" distB="0" distL="114300" distR="114300" simplePos="0" relativeHeight="251658240" behindDoc="0" locked="0" layoutInCell="0" allowOverlap="1" wp14:anchorId="5D7F4F0C" wp14:editId="78086F00">
                <wp:simplePos x="0" y="0"/>
                <wp:positionH relativeFrom="column">
                  <wp:posOffset>63500</wp:posOffset>
                </wp:positionH>
                <wp:positionV relativeFrom="paragraph">
                  <wp:posOffset>223520</wp:posOffset>
                </wp:positionV>
                <wp:extent cx="561975" cy="835660"/>
                <wp:effectExtent l="19050" t="0" r="9525" b="0"/>
                <wp:wrapTopAndBottom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835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8F10A7" w:rsidRDefault="008F10A7">
          <w:pPr>
            <w:rPr>
              <w:b/>
              <w:sz w:val="28"/>
              <w:u w:val="single"/>
            </w:rPr>
          </w:pPr>
        </w:p>
      </w:tc>
      <w:tc>
        <w:tcPr>
          <w:tcW w:w="6016" w:type="dxa"/>
          <w:gridSpan w:val="3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:rsidR="008F10A7" w:rsidRDefault="008F10A7">
          <w:pPr>
            <w:jc w:val="center"/>
            <w:rPr>
              <w:b/>
              <w:sz w:val="32"/>
              <w:u w:val="single"/>
            </w:rPr>
          </w:pPr>
        </w:p>
        <w:p w:rsidR="008F10A7" w:rsidRDefault="008F10A7">
          <w:pPr>
            <w:jc w:val="center"/>
            <w:rPr>
              <w:rFonts w:ascii="Arial" w:hAnsi="Arial"/>
              <w:b/>
              <w:sz w:val="32"/>
              <w:u w:val="single"/>
            </w:rPr>
          </w:pPr>
          <w:r>
            <w:rPr>
              <w:rFonts w:ascii="Arial" w:hAnsi="Arial"/>
              <w:b/>
              <w:sz w:val="32"/>
              <w:u w:val="single"/>
            </w:rPr>
            <w:t>STANDARD PROJECTS</w:t>
          </w:r>
        </w:p>
        <w:p w:rsidR="008F10A7" w:rsidRDefault="008F10A7">
          <w:pPr>
            <w:jc w:val="center"/>
            <w:rPr>
              <w:b/>
              <w:sz w:val="28"/>
              <w:u w:val="single"/>
            </w:rPr>
          </w:pPr>
          <w:r>
            <w:rPr>
              <w:rFonts w:ascii="Arial" w:hAnsi="Arial"/>
              <w:b/>
              <w:sz w:val="32"/>
              <w:u w:val="single"/>
            </w:rPr>
            <w:t xml:space="preserve"> PROCEDURE</w:t>
          </w:r>
        </w:p>
      </w:tc>
      <w:tc>
        <w:tcPr>
          <w:tcW w:w="2489" w:type="dxa"/>
          <w:tcBorders>
            <w:top w:val="single" w:sz="6" w:space="0" w:color="auto"/>
            <w:left w:val="nil"/>
            <w:bottom w:val="nil"/>
          </w:tcBorders>
          <w:shd w:val="pct5" w:color="auto" w:fill="auto"/>
        </w:tcPr>
        <w:p w:rsidR="008F10A7" w:rsidRPr="002D566E" w:rsidRDefault="008F10A7">
          <w:pPr>
            <w:spacing w:before="60"/>
            <w:rPr>
              <w:rFonts w:ascii="Arial" w:hAnsi="Arial"/>
              <w:b/>
              <w:sz w:val="28"/>
              <w:lang w:val="pt-BR"/>
            </w:rPr>
          </w:pPr>
          <w:r w:rsidRPr="002D566E">
            <w:rPr>
              <w:rFonts w:ascii="Arial" w:hAnsi="Arial"/>
              <w:b/>
              <w:sz w:val="28"/>
              <w:lang w:val="pt-BR"/>
            </w:rPr>
            <w:t xml:space="preserve">NO:   H/A/19 </w:t>
          </w:r>
        </w:p>
        <w:p w:rsidR="008F10A7" w:rsidRPr="002D566E" w:rsidRDefault="008F10A7">
          <w:pPr>
            <w:spacing w:before="60"/>
            <w:rPr>
              <w:rFonts w:ascii="Arial" w:hAnsi="Arial"/>
              <w:b/>
              <w:sz w:val="28"/>
              <w:lang w:val="pt-BR"/>
            </w:rPr>
          </w:pPr>
          <w:r w:rsidRPr="002D566E">
            <w:rPr>
              <w:rFonts w:ascii="Arial" w:hAnsi="Arial"/>
              <w:b/>
              <w:sz w:val="28"/>
              <w:lang w:val="pt-BR"/>
            </w:rPr>
            <w:t>REV: 04</w:t>
          </w:r>
        </w:p>
        <w:p w:rsidR="008F10A7" w:rsidRPr="002D566E" w:rsidRDefault="008F10A7">
          <w:pPr>
            <w:spacing w:before="60"/>
            <w:rPr>
              <w:rFonts w:ascii="Arial" w:hAnsi="Arial"/>
              <w:b/>
              <w:sz w:val="28"/>
              <w:lang w:val="pt-BR"/>
            </w:rPr>
          </w:pPr>
          <w:r w:rsidRPr="002D566E">
            <w:rPr>
              <w:rFonts w:ascii="Arial" w:hAnsi="Arial"/>
              <w:b/>
              <w:sz w:val="28"/>
              <w:lang w:val="pt-BR"/>
            </w:rPr>
            <w:t xml:space="preserve">DATE:  </w:t>
          </w:r>
        </w:p>
        <w:p w:rsidR="008F10A7" w:rsidRDefault="008F10A7">
          <w:pPr>
            <w:spacing w:before="60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 xml:space="preserve">PAGE  </w:t>
          </w:r>
          <w:r>
            <w:rPr>
              <w:rFonts w:ascii="Arial" w:hAnsi="Arial"/>
              <w:b/>
              <w:sz w:val="28"/>
            </w:rPr>
            <w:fldChar w:fldCharType="begin"/>
          </w:r>
          <w:r>
            <w:rPr>
              <w:rFonts w:ascii="Arial" w:hAnsi="Arial"/>
              <w:b/>
              <w:sz w:val="28"/>
            </w:rPr>
            <w:instrText xml:space="preserve"> PAGE  \* MERGEFORMAT </w:instrText>
          </w:r>
          <w:r>
            <w:rPr>
              <w:rFonts w:ascii="Arial" w:hAnsi="Arial"/>
              <w:b/>
              <w:sz w:val="28"/>
            </w:rPr>
            <w:fldChar w:fldCharType="separate"/>
          </w:r>
          <w:r>
            <w:rPr>
              <w:rFonts w:ascii="Arial" w:hAnsi="Arial"/>
              <w:b/>
              <w:noProof/>
              <w:sz w:val="28"/>
            </w:rPr>
            <w:t>1</w:t>
          </w:r>
          <w:r>
            <w:rPr>
              <w:rFonts w:ascii="Arial" w:hAnsi="Arial"/>
              <w:b/>
              <w:sz w:val="28"/>
            </w:rPr>
            <w:fldChar w:fldCharType="end"/>
          </w:r>
          <w:r>
            <w:rPr>
              <w:rFonts w:ascii="Arial" w:hAnsi="Arial"/>
              <w:b/>
              <w:sz w:val="28"/>
            </w:rPr>
            <w:t xml:space="preserve"> of </w:t>
          </w:r>
          <w:r>
            <w:rPr>
              <w:rFonts w:ascii="Arial" w:hAnsi="Arial"/>
              <w:b/>
              <w:noProof/>
              <w:sz w:val="28"/>
            </w:rPr>
            <w:fldChar w:fldCharType="begin"/>
          </w:r>
          <w:r>
            <w:rPr>
              <w:rFonts w:ascii="Arial" w:hAnsi="Arial"/>
              <w:b/>
              <w:noProof/>
              <w:sz w:val="28"/>
            </w:rPr>
            <w:instrText xml:space="preserve"> NUMPAGES  \* MERGEFORMAT </w:instrText>
          </w:r>
          <w:r>
            <w:rPr>
              <w:rFonts w:ascii="Arial" w:hAnsi="Arial"/>
              <w:b/>
              <w:noProof/>
              <w:sz w:val="28"/>
            </w:rPr>
            <w:fldChar w:fldCharType="separate"/>
          </w:r>
          <w:r w:rsidR="002B6789">
            <w:rPr>
              <w:rFonts w:ascii="Arial" w:hAnsi="Arial"/>
              <w:b/>
              <w:noProof/>
              <w:sz w:val="28"/>
            </w:rPr>
            <w:t>3</w:t>
          </w:r>
          <w:r>
            <w:rPr>
              <w:rFonts w:ascii="Arial" w:hAnsi="Arial"/>
              <w:b/>
              <w:noProof/>
              <w:sz w:val="28"/>
            </w:rPr>
            <w:fldChar w:fldCharType="end"/>
          </w:r>
        </w:p>
        <w:p w:rsidR="008F10A7" w:rsidRDefault="008F10A7">
          <w:pPr>
            <w:spacing w:before="60"/>
            <w:rPr>
              <w:rFonts w:ascii="Helv" w:hAnsi="Helv"/>
              <w:b/>
              <w:sz w:val="28"/>
            </w:rPr>
          </w:pPr>
        </w:p>
      </w:tc>
    </w:tr>
    <w:tr w:rsidR="008F10A7">
      <w:tblPrEx>
        <w:tblCellMar>
          <w:left w:w="108" w:type="dxa"/>
          <w:right w:w="108" w:type="dxa"/>
        </w:tblCellMar>
      </w:tblPrEx>
      <w:trPr>
        <w:gridAfter w:val="1"/>
        <w:wAfter w:w="6" w:type="dxa"/>
      </w:trPr>
      <w:tc>
        <w:tcPr>
          <w:tcW w:w="2136" w:type="dxa"/>
          <w:gridSpan w:val="2"/>
          <w:tcBorders>
            <w:top w:val="single" w:sz="6" w:space="0" w:color="auto"/>
            <w:bottom w:val="single" w:sz="6" w:space="0" w:color="auto"/>
            <w:right w:val="nil"/>
          </w:tcBorders>
        </w:tcPr>
        <w:p w:rsidR="008F10A7" w:rsidRDefault="008F10A7">
          <w:pPr>
            <w:rPr>
              <w:rFonts w:ascii="Helv" w:hAnsi="Helv"/>
              <w:b/>
            </w:rPr>
          </w:pPr>
          <w:r>
            <w:rPr>
              <w:rFonts w:ascii="Helv" w:hAnsi="Helv"/>
              <w:b/>
            </w:rPr>
            <w:t>SUBJECT:</w:t>
          </w:r>
        </w:p>
      </w:tc>
      <w:tc>
        <w:tcPr>
          <w:tcW w:w="4310" w:type="dxa"/>
          <w:tcBorders>
            <w:top w:val="single" w:sz="6" w:space="0" w:color="auto"/>
            <w:left w:val="single" w:sz="6" w:space="0" w:color="auto"/>
            <w:bottom w:val="nil"/>
            <w:right w:val="nil"/>
          </w:tcBorders>
          <w:shd w:val="pct10" w:color="auto" w:fill="auto"/>
        </w:tcPr>
        <w:p w:rsidR="008F10A7" w:rsidRDefault="008F10A7">
          <w:pPr>
            <w:jc w:val="center"/>
            <w:rPr>
              <w:b/>
              <w:sz w:val="28"/>
              <w:u w:val="single"/>
            </w:rPr>
          </w:pPr>
        </w:p>
      </w:tc>
      <w:tc>
        <w:tcPr>
          <w:tcW w:w="3193" w:type="dxa"/>
          <w:gridSpan w:val="2"/>
          <w:tcBorders>
            <w:top w:val="single" w:sz="6" w:space="0" w:color="auto"/>
            <w:left w:val="nil"/>
            <w:bottom w:val="nil"/>
          </w:tcBorders>
          <w:shd w:val="pct10" w:color="auto" w:fill="auto"/>
        </w:tcPr>
        <w:p w:rsidR="008F10A7" w:rsidRDefault="008F10A7">
          <w:pPr>
            <w:rPr>
              <w:rFonts w:ascii="Helv" w:hAnsi="Helv"/>
              <w:b/>
              <w:sz w:val="28"/>
            </w:rPr>
          </w:pPr>
        </w:p>
      </w:tc>
    </w:tr>
    <w:tr w:rsidR="008F10A7">
      <w:tblPrEx>
        <w:tblCellMar>
          <w:left w:w="108" w:type="dxa"/>
          <w:right w:w="108" w:type="dxa"/>
        </w:tblCellMar>
      </w:tblPrEx>
      <w:trPr>
        <w:trHeight w:val="1000"/>
      </w:trPr>
      <w:tc>
        <w:tcPr>
          <w:tcW w:w="9645" w:type="dxa"/>
          <w:gridSpan w:val="6"/>
          <w:tcBorders>
            <w:top w:val="nil"/>
            <w:bottom w:val="single" w:sz="6" w:space="0" w:color="auto"/>
            <w:right w:val="single" w:sz="6" w:space="0" w:color="auto"/>
          </w:tcBorders>
          <w:shd w:val="pct10" w:color="auto" w:fill="auto"/>
        </w:tcPr>
        <w:p w:rsidR="008F10A7" w:rsidRDefault="008F10A7">
          <w:pPr>
            <w:spacing w:before="240"/>
            <w:jc w:val="center"/>
            <w:rPr>
              <w:rFonts w:ascii="Arial" w:hAnsi="Arial"/>
              <w:b/>
              <w:sz w:val="30"/>
            </w:rPr>
          </w:pPr>
          <w:r>
            <w:rPr>
              <w:rFonts w:ascii="Arial" w:hAnsi="Arial"/>
              <w:b/>
              <w:noProof/>
              <w:sz w:val="30"/>
              <w:lang w:val="en-ZA" w:eastAsia="en-ZA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 wp14:anchorId="76974590" wp14:editId="24549B2D">
                    <wp:simplePos x="0" y="0"/>
                    <wp:positionH relativeFrom="column">
                      <wp:posOffset>6120765</wp:posOffset>
                    </wp:positionH>
                    <wp:positionV relativeFrom="paragraph">
                      <wp:posOffset>647065</wp:posOffset>
                    </wp:positionV>
                    <wp:extent cx="635" cy="7028815"/>
                    <wp:effectExtent l="5715" t="8890" r="12700" b="10795"/>
                    <wp:wrapNone/>
                    <wp:docPr id="4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35" cy="702881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17FC0A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95pt,50.95pt" to="482pt,6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" o:allowincell="f">
                    <v:stroke startarrowwidth="narrow" startarrowlength="short" endarrowwidth="narrow" endarrowlength="short"/>
                  </v:line>
                </w:pict>
              </mc:Fallback>
            </mc:AlternateContent>
          </w:r>
          <w:r>
            <w:rPr>
              <w:rFonts w:ascii="Arial" w:hAnsi="Arial"/>
              <w:b/>
              <w:noProof/>
              <w:sz w:val="30"/>
              <w:lang w:val="en-ZA" w:eastAsia="en-ZA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5CD1DC8C" wp14:editId="7A06C078">
                    <wp:simplePos x="0" y="0"/>
                    <wp:positionH relativeFrom="column">
                      <wp:posOffset>-1270</wp:posOffset>
                    </wp:positionH>
                    <wp:positionV relativeFrom="paragraph">
                      <wp:posOffset>648335</wp:posOffset>
                    </wp:positionV>
                    <wp:extent cx="3175" cy="7030085"/>
                    <wp:effectExtent l="8255" t="10160" r="7620" b="8255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3175" cy="70300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B5659E3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1.05pt" to=".15pt,6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" o:allowincell="f">
                    <v:stroke startarrowwidth="narrow" startarrowlength="short" endarrowwidth="narrow" endarrowlength="short"/>
                  </v:line>
                </w:pict>
              </mc:Fallback>
            </mc:AlternateContent>
          </w:r>
          <w:r>
            <w:rPr>
              <w:rFonts w:ascii="Arial" w:hAnsi="Arial"/>
              <w:b/>
              <w:sz w:val="30"/>
            </w:rPr>
            <w:t>ACTING PAYMENT PROCEDURE</w:t>
          </w:r>
        </w:p>
      </w:tc>
    </w:tr>
  </w:tbl>
  <w:p w:rsidR="008F10A7" w:rsidRDefault="008F10A7">
    <w:pPr>
      <w:pStyle w:val="Header"/>
      <w:ind w:right="43"/>
    </w:pPr>
  </w:p>
  <w:p w:rsidR="008F10A7" w:rsidRDefault="008F10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numFmt w:val="none"/>
      <w:lvlText w:val=""/>
      <w:lvlJc w:val="left"/>
    </w:lvl>
    <w:lvl w:ilvl="1">
      <w:numFmt w:val="decimal"/>
      <w:pStyle w:val="Heading2"/>
      <w:lvlText w:val="%2"/>
      <w:legacy w:legacy="1" w:legacySpace="0" w:legacyIndent="0"/>
      <w:lvlJc w:val="left"/>
      <w:rPr>
        <w:rFonts w:ascii="Tms Rmn" w:hAnsi="Tms Rmn" w:hint="default"/>
      </w:rPr>
    </w:lvl>
    <w:lvl w:ilvl="2">
      <w:numFmt w:val="decimal"/>
      <w:pStyle w:val="Heading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Heading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pStyle w:val="Heading5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Heading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Heading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Heading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Heading9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008227E9"/>
    <w:multiLevelType w:val="multilevel"/>
    <w:tmpl w:val="BCC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1C3492"/>
    <w:multiLevelType w:val="multilevel"/>
    <w:tmpl w:val="3E441CF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9602AD"/>
    <w:multiLevelType w:val="hybridMultilevel"/>
    <w:tmpl w:val="C39249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57992"/>
    <w:multiLevelType w:val="hybridMultilevel"/>
    <w:tmpl w:val="68D8B86A"/>
    <w:lvl w:ilvl="0" w:tplc="1C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03AB7165"/>
    <w:multiLevelType w:val="multilevel"/>
    <w:tmpl w:val="2F1494D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CF6C07"/>
    <w:multiLevelType w:val="multilevel"/>
    <w:tmpl w:val="5FD629A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DB1520"/>
    <w:multiLevelType w:val="hybridMultilevel"/>
    <w:tmpl w:val="855ECA56"/>
    <w:lvl w:ilvl="0" w:tplc="8FEE2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 w15:restartNumberingAfterBreak="0">
    <w:nsid w:val="11A5164C"/>
    <w:multiLevelType w:val="multilevel"/>
    <w:tmpl w:val="414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CB2B57"/>
    <w:multiLevelType w:val="multilevel"/>
    <w:tmpl w:val="5FD629A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3E26F7F"/>
    <w:multiLevelType w:val="hybridMultilevel"/>
    <w:tmpl w:val="1A60263E"/>
    <w:lvl w:ilvl="0" w:tplc="740C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D2895"/>
    <w:multiLevelType w:val="hybridMultilevel"/>
    <w:tmpl w:val="353ED9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4A0E"/>
    <w:multiLevelType w:val="hybridMultilevel"/>
    <w:tmpl w:val="595EF5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02FBE"/>
    <w:multiLevelType w:val="hybridMultilevel"/>
    <w:tmpl w:val="78DAABC0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F59294B"/>
    <w:multiLevelType w:val="multilevel"/>
    <w:tmpl w:val="4D9CB6D6"/>
    <w:lvl w:ilvl="0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60"/>
        </w:tabs>
        <w:ind w:left="72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C254BB"/>
    <w:multiLevelType w:val="multilevel"/>
    <w:tmpl w:val="414421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EA71DA"/>
    <w:multiLevelType w:val="hybridMultilevel"/>
    <w:tmpl w:val="17BE5C72"/>
    <w:lvl w:ilvl="0" w:tplc="1C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 w15:restartNumberingAfterBreak="0">
    <w:nsid w:val="31345FCC"/>
    <w:multiLevelType w:val="hybridMultilevel"/>
    <w:tmpl w:val="9AF8A848"/>
    <w:lvl w:ilvl="0" w:tplc="70644476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103185"/>
    <w:multiLevelType w:val="hybridMultilevel"/>
    <w:tmpl w:val="DA3012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5396F"/>
    <w:multiLevelType w:val="multilevel"/>
    <w:tmpl w:val="414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5901770"/>
    <w:multiLevelType w:val="multilevel"/>
    <w:tmpl w:val="3E441CF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5BF1A31"/>
    <w:multiLevelType w:val="multilevel"/>
    <w:tmpl w:val="5FD629A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7EC0E3B"/>
    <w:multiLevelType w:val="multilevel"/>
    <w:tmpl w:val="414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8293968"/>
    <w:multiLevelType w:val="hybridMultilevel"/>
    <w:tmpl w:val="1FB830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E56F79"/>
    <w:multiLevelType w:val="hybridMultilevel"/>
    <w:tmpl w:val="95D48566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EEE6BF8"/>
    <w:multiLevelType w:val="multilevel"/>
    <w:tmpl w:val="414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11B69B0"/>
    <w:multiLevelType w:val="hybridMultilevel"/>
    <w:tmpl w:val="B3205D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E7DF3"/>
    <w:multiLevelType w:val="hybridMultilevel"/>
    <w:tmpl w:val="2E8881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F244C9"/>
    <w:multiLevelType w:val="multilevel"/>
    <w:tmpl w:val="5FD629A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A3D389C"/>
    <w:multiLevelType w:val="hybridMultilevel"/>
    <w:tmpl w:val="CA5E209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D724A05"/>
    <w:multiLevelType w:val="hybridMultilevel"/>
    <w:tmpl w:val="B40E08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3C77C5"/>
    <w:multiLevelType w:val="hybridMultilevel"/>
    <w:tmpl w:val="48F430C8"/>
    <w:lvl w:ilvl="0" w:tplc="1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567A5E8A"/>
    <w:multiLevelType w:val="hybridMultilevel"/>
    <w:tmpl w:val="D9CAB990"/>
    <w:lvl w:ilvl="0" w:tplc="3F7AA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075F56"/>
    <w:multiLevelType w:val="hybridMultilevel"/>
    <w:tmpl w:val="53F2F9E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F2046E"/>
    <w:multiLevelType w:val="hybridMultilevel"/>
    <w:tmpl w:val="652812F0"/>
    <w:lvl w:ilvl="0" w:tplc="1C0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35" w15:restartNumberingAfterBreak="0">
    <w:nsid w:val="61F11442"/>
    <w:multiLevelType w:val="multilevel"/>
    <w:tmpl w:val="F44A502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color w:val="auto"/>
      </w:rPr>
    </w:lvl>
  </w:abstractNum>
  <w:abstractNum w:abstractNumId="36" w15:restartNumberingAfterBreak="0">
    <w:nsid w:val="653C7229"/>
    <w:multiLevelType w:val="hybridMultilevel"/>
    <w:tmpl w:val="C862D122"/>
    <w:lvl w:ilvl="0" w:tplc="8FEE21F6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77844EB5"/>
    <w:multiLevelType w:val="hybridMultilevel"/>
    <w:tmpl w:val="6B74B9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5B6021"/>
    <w:multiLevelType w:val="multilevel"/>
    <w:tmpl w:val="3E441CF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E89277A"/>
    <w:multiLevelType w:val="hybridMultilevel"/>
    <w:tmpl w:val="48C8A1AC"/>
    <w:lvl w:ilvl="0" w:tplc="F51CD3E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trike w:val="0"/>
      </w:rPr>
    </w:lvl>
    <w:lvl w:ilvl="1" w:tplc="1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23"/>
  </w:num>
  <w:num w:numId="5">
    <w:abstractNumId w:val="29"/>
  </w:num>
  <w:num w:numId="6">
    <w:abstractNumId w:val="13"/>
  </w:num>
  <w:num w:numId="7">
    <w:abstractNumId w:val="31"/>
  </w:num>
  <w:num w:numId="8">
    <w:abstractNumId w:val="12"/>
  </w:num>
  <w:num w:numId="9">
    <w:abstractNumId w:val="18"/>
  </w:num>
  <w:num w:numId="10">
    <w:abstractNumId w:val="33"/>
  </w:num>
  <w:num w:numId="11">
    <w:abstractNumId w:val="5"/>
  </w:num>
  <w:num w:numId="12">
    <w:abstractNumId w:val="20"/>
  </w:num>
  <w:num w:numId="13">
    <w:abstractNumId w:val="38"/>
  </w:num>
  <w:num w:numId="14">
    <w:abstractNumId w:val="9"/>
  </w:num>
  <w:num w:numId="15">
    <w:abstractNumId w:val="28"/>
  </w:num>
  <w:num w:numId="16">
    <w:abstractNumId w:val="21"/>
  </w:num>
  <w:num w:numId="17">
    <w:abstractNumId w:val="6"/>
  </w:num>
  <w:num w:numId="18">
    <w:abstractNumId w:val="14"/>
  </w:num>
  <w:num w:numId="19">
    <w:abstractNumId w:val="15"/>
  </w:num>
  <w:num w:numId="20">
    <w:abstractNumId w:val="8"/>
  </w:num>
  <w:num w:numId="21">
    <w:abstractNumId w:val="19"/>
  </w:num>
  <w:num w:numId="22">
    <w:abstractNumId w:val="22"/>
  </w:num>
  <w:num w:numId="23">
    <w:abstractNumId w:val="25"/>
  </w:num>
  <w:num w:numId="24">
    <w:abstractNumId w:val="35"/>
  </w:num>
  <w:num w:numId="25">
    <w:abstractNumId w:val="26"/>
  </w:num>
  <w:num w:numId="26">
    <w:abstractNumId w:val="39"/>
  </w:num>
  <w:num w:numId="27">
    <w:abstractNumId w:val="11"/>
  </w:num>
  <w:num w:numId="28">
    <w:abstractNumId w:val="30"/>
  </w:num>
  <w:num w:numId="29">
    <w:abstractNumId w:val="27"/>
  </w:num>
  <w:num w:numId="30">
    <w:abstractNumId w:val="4"/>
  </w:num>
  <w:num w:numId="31">
    <w:abstractNumId w:val="24"/>
  </w:num>
  <w:num w:numId="32">
    <w:abstractNumId w:val="34"/>
  </w:num>
  <w:num w:numId="33">
    <w:abstractNumId w:val="1"/>
  </w:num>
  <w:num w:numId="34">
    <w:abstractNumId w:val="3"/>
  </w:num>
  <w:num w:numId="35">
    <w:abstractNumId w:val="32"/>
  </w:num>
  <w:num w:numId="36">
    <w:abstractNumId w:val="10"/>
  </w:num>
  <w:num w:numId="37">
    <w:abstractNumId w:val="17"/>
  </w:num>
  <w:num w:numId="38">
    <w:abstractNumId w:val="36"/>
  </w:num>
  <w:num w:numId="39">
    <w:abstractNumId w:val="7"/>
  </w:num>
  <w:num w:numId="40">
    <w:abstractNumId w:val="3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3D"/>
    <w:rsid w:val="00014BE3"/>
    <w:rsid w:val="00016D02"/>
    <w:rsid w:val="00017C94"/>
    <w:rsid w:val="00037DF4"/>
    <w:rsid w:val="000411FE"/>
    <w:rsid w:val="00045D5B"/>
    <w:rsid w:val="0005648A"/>
    <w:rsid w:val="00057D1E"/>
    <w:rsid w:val="00060C0E"/>
    <w:rsid w:val="00060F33"/>
    <w:rsid w:val="0007729F"/>
    <w:rsid w:val="0009247F"/>
    <w:rsid w:val="00095C1B"/>
    <w:rsid w:val="000A1151"/>
    <w:rsid w:val="000B50C5"/>
    <w:rsid w:val="000C14C1"/>
    <w:rsid w:val="000C6768"/>
    <w:rsid w:val="000D4BB7"/>
    <w:rsid w:val="000E7578"/>
    <w:rsid w:val="000F1698"/>
    <w:rsid w:val="00100CB2"/>
    <w:rsid w:val="00104FDE"/>
    <w:rsid w:val="0011001C"/>
    <w:rsid w:val="00112D30"/>
    <w:rsid w:val="00113D62"/>
    <w:rsid w:val="00116619"/>
    <w:rsid w:val="00122221"/>
    <w:rsid w:val="00122FE6"/>
    <w:rsid w:val="00125052"/>
    <w:rsid w:val="001265FC"/>
    <w:rsid w:val="001276A7"/>
    <w:rsid w:val="0013220B"/>
    <w:rsid w:val="001413E1"/>
    <w:rsid w:val="00145EC5"/>
    <w:rsid w:val="00147511"/>
    <w:rsid w:val="001479C8"/>
    <w:rsid w:val="001635A9"/>
    <w:rsid w:val="00196A58"/>
    <w:rsid w:val="001A32C8"/>
    <w:rsid w:val="001A3F68"/>
    <w:rsid w:val="001B03D5"/>
    <w:rsid w:val="001B483F"/>
    <w:rsid w:val="001D5472"/>
    <w:rsid w:val="001D6949"/>
    <w:rsid w:val="001E0DA7"/>
    <w:rsid w:val="001E6E2B"/>
    <w:rsid w:val="001F6C28"/>
    <w:rsid w:val="00205DEA"/>
    <w:rsid w:val="00205F7E"/>
    <w:rsid w:val="002142F5"/>
    <w:rsid w:val="00222523"/>
    <w:rsid w:val="00223713"/>
    <w:rsid w:val="00226540"/>
    <w:rsid w:val="002301E1"/>
    <w:rsid w:val="00232D27"/>
    <w:rsid w:val="00236981"/>
    <w:rsid w:val="00240874"/>
    <w:rsid w:val="00243C58"/>
    <w:rsid w:val="00245D93"/>
    <w:rsid w:val="00247516"/>
    <w:rsid w:val="00252582"/>
    <w:rsid w:val="00256C1A"/>
    <w:rsid w:val="00257B87"/>
    <w:rsid w:val="0027053C"/>
    <w:rsid w:val="0027406E"/>
    <w:rsid w:val="00285710"/>
    <w:rsid w:val="0028654D"/>
    <w:rsid w:val="002906E0"/>
    <w:rsid w:val="00291583"/>
    <w:rsid w:val="002A1327"/>
    <w:rsid w:val="002A2507"/>
    <w:rsid w:val="002A63B5"/>
    <w:rsid w:val="002B0304"/>
    <w:rsid w:val="002B6789"/>
    <w:rsid w:val="002C3218"/>
    <w:rsid w:val="002C497E"/>
    <w:rsid w:val="002D322D"/>
    <w:rsid w:val="002D566E"/>
    <w:rsid w:val="002D68B0"/>
    <w:rsid w:val="002E0D32"/>
    <w:rsid w:val="002E13BF"/>
    <w:rsid w:val="002E3B0A"/>
    <w:rsid w:val="002E658A"/>
    <w:rsid w:val="002F125A"/>
    <w:rsid w:val="00303E31"/>
    <w:rsid w:val="0031569A"/>
    <w:rsid w:val="00332ED8"/>
    <w:rsid w:val="0033495C"/>
    <w:rsid w:val="00334EE4"/>
    <w:rsid w:val="00352CED"/>
    <w:rsid w:val="00353D7C"/>
    <w:rsid w:val="00353D88"/>
    <w:rsid w:val="00356AC1"/>
    <w:rsid w:val="00357DDC"/>
    <w:rsid w:val="00370F34"/>
    <w:rsid w:val="00373EB9"/>
    <w:rsid w:val="00380AC7"/>
    <w:rsid w:val="00380EF8"/>
    <w:rsid w:val="00381617"/>
    <w:rsid w:val="0038602A"/>
    <w:rsid w:val="0038772D"/>
    <w:rsid w:val="00393334"/>
    <w:rsid w:val="003A23F5"/>
    <w:rsid w:val="003A4540"/>
    <w:rsid w:val="003A7845"/>
    <w:rsid w:val="003B372E"/>
    <w:rsid w:val="003B6B5F"/>
    <w:rsid w:val="003C4D44"/>
    <w:rsid w:val="003D1FB1"/>
    <w:rsid w:val="003E2082"/>
    <w:rsid w:val="003F0F56"/>
    <w:rsid w:val="00400D9A"/>
    <w:rsid w:val="00403A40"/>
    <w:rsid w:val="00403C1A"/>
    <w:rsid w:val="0040552D"/>
    <w:rsid w:val="00405CBF"/>
    <w:rsid w:val="00407405"/>
    <w:rsid w:val="0041177A"/>
    <w:rsid w:val="00417A43"/>
    <w:rsid w:val="00431844"/>
    <w:rsid w:val="00442185"/>
    <w:rsid w:val="00442AEE"/>
    <w:rsid w:val="00446D27"/>
    <w:rsid w:val="00447BD7"/>
    <w:rsid w:val="00454A6B"/>
    <w:rsid w:val="0045706B"/>
    <w:rsid w:val="00457950"/>
    <w:rsid w:val="0046150C"/>
    <w:rsid w:val="004709B7"/>
    <w:rsid w:val="00472028"/>
    <w:rsid w:val="00472EBC"/>
    <w:rsid w:val="004742AD"/>
    <w:rsid w:val="0048211B"/>
    <w:rsid w:val="00483B3E"/>
    <w:rsid w:val="00493680"/>
    <w:rsid w:val="004A0B23"/>
    <w:rsid w:val="004A27D8"/>
    <w:rsid w:val="004A66C8"/>
    <w:rsid w:val="004B1565"/>
    <w:rsid w:val="004B2248"/>
    <w:rsid w:val="004B409A"/>
    <w:rsid w:val="004B5082"/>
    <w:rsid w:val="004C2EEA"/>
    <w:rsid w:val="004C667E"/>
    <w:rsid w:val="004D5141"/>
    <w:rsid w:val="004E2C87"/>
    <w:rsid w:val="004E76F2"/>
    <w:rsid w:val="004F0430"/>
    <w:rsid w:val="004F41CB"/>
    <w:rsid w:val="004F4A05"/>
    <w:rsid w:val="004F784F"/>
    <w:rsid w:val="0050081B"/>
    <w:rsid w:val="00501108"/>
    <w:rsid w:val="005037DC"/>
    <w:rsid w:val="00507398"/>
    <w:rsid w:val="00512CBA"/>
    <w:rsid w:val="005243A5"/>
    <w:rsid w:val="0052484C"/>
    <w:rsid w:val="0052522C"/>
    <w:rsid w:val="005269E8"/>
    <w:rsid w:val="005308D0"/>
    <w:rsid w:val="00544607"/>
    <w:rsid w:val="00547EBA"/>
    <w:rsid w:val="00550F59"/>
    <w:rsid w:val="005822A2"/>
    <w:rsid w:val="00584397"/>
    <w:rsid w:val="00590DB3"/>
    <w:rsid w:val="005A269D"/>
    <w:rsid w:val="005B4EF7"/>
    <w:rsid w:val="005C3EB5"/>
    <w:rsid w:val="005C5FCA"/>
    <w:rsid w:val="005D185E"/>
    <w:rsid w:val="005D7E2E"/>
    <w:rsid w:val="005E4791"/>
    <w:rsid w:val="005F22A2"/>
    <w:rsid w:val="005F3501"/>
    <w:rsid w:val="005F67DB"/>
    <w:rsid w:val="00614C38"/>
    <w:rsid w:val="006338E9"/>
    <w:rsid w:val="00637443"/>
    <w:rsid w:val="00642A3B"/>
    <w:rsid w:val="0065294B"/>
    <w:rsid w:val="00675557"/>
    <w:rsid w:val="00675978"/>
    <w:rsid w:val="006779B4"/>
    <w:rsid w:val="00687737"/>
    <w:rsid w:val="006B5FE2"/>
    <w:rsid w:val="006C2129"/>
    <w:rsid w:val="006C332D"/>
    <w:rsid w:val="006C664F"/>
    <w:rsid w:val="006C73EA"/>
    <w:rsid w:val="006D38F1"/>
    <w:rsid w:val="006F1ABB"/>
    <w:rsid w:val="006F46E6"/>
    <w:rsid w:val="00701272"/>
    <w:rsid w:val="00701DC9"/>
    <w:rsid w:val="007100EE"/>
    <w:rsid w:val="00712EE3"/>
    <w:rsid w:val="00732167"/>
    <w:rsid w:val="00747EF9"/>
    <w:rsid w:val="00750902"/>
    <w:rsid w:val="00761C0E"/>
    <w:rsid w:val="00766CEB"/>
    <w:rsid w:val="00783799"/>
    <w:rsid w:val="00783F22"/>
    <w:rsid w:val="007929C9"/>
    <w:rsid w:val="007933D2"/>
    <w:rsid w:val="00795C3E"/>
    <w:rsid w:val="007B129A"/>
    <w:rsid w:val="007B37E5"/>
    <w:rsid w:val="007B733A"/>
    <w:rsid w:val="007C0585"/>
    <w:rsid w:val="007C05D0"/>
    <w:rsid w:val="007C2C26"/>
    <w:rsid w:val="007C414A"/>
    <w:rsid w:val="007C6985"/>
    <w:rsid w:val="007D326D"/>
    <w:rsid w:val="007D3AC1"/>
    <w:rsid w:val="007D3E75"/>
    <w:rsid w:val="007D4A7D"/>
    <w:rsid w:val="007E4D44"/>
    <w:rsid w:val="007E5D7E"/>
    <w:rsid w:val="007F40AD"/>
    <w:rsid w:val="008045AD"/>
    <w:rsid w:val="00806114"/>
    <w:rsid w:val="008259AD"/>
    <w:rsid w:val="00825E53"/>
    <w:rsid w:val="00843134"/>
    <w:rsid w:val="0085053D"/>
    <w:rsid w:val="008505AF"/>
    <w:rsid w:val="00854249"/>
    <w:rsid w:val="008544D5"/>
    <w:rsid w:val="00856FB5"/>
    <w:rsid w:val="00860660"/>
    <w:rsid w:val="008625C4"/>
    <w:rsid w:val="0086388E"/>
    <w:rsid w:val="00867CF1"/>
    <w:rsid w:val="00871410"/>
    <w:rsid w:val="00891A7F"/>
    <w:rsid w:val="008925BF"/>
    <w:rsid w:val="008929C1"/>
    <w:rsid w:val="00893CB1"/>
    <w:rsid w:val="00896407"/>
    <w:rsid w:val="008A5C82"/>
    <w:rsid w:val="008B50A6"/>
    <w:rsid w:val="008B64B3"/>
    <w:rsid w:val="008C19CF"/>
    <w:rsid w:val="008C2756"/>
    <w:rsid w:val="008C2AA6"/>
    <w:rsid w:val="008D0664"/>
    <w:rsid w:val="008D1815"/>
    <w:rsid w:val="008E18F8"/>
    <w:rsid w:val="008F10A7"/>
    <w:rsid w:val="008F22A2"/>
    <w:rsid w:val="008F3C20"/>
    <w:rsid w:val="00906DA0"/>
    <w:rsid w:val="00907F6E"/>
    <w:rsid w:val="00913CD6"/>
    <w:rsid w:val="00921423"/>
    <w:rsid w:val="009332FD"/>
    <w:rsid w:val="009348AD"/>
    <w:rsid w:val="00936ED3"/>
    <w:rsid w:val="00937F4C"/>
    <w:rsid w:val="00942F32"/>
    <w:rsid w:val="00944000"/>
    <w:rsid w:val="00950C32"/>
    <w:rsid w:val="00955BC8"/>
    <w:rsid w:val="00961CF2"/>
    <w:rsid w:val="00965FFE"/>
    <w:rsid w:val="00976FE7"/>
    <w:rsid w:val="00981419"/>
    <w:rsid w:val="00983FEC"/>
    <w:rsid w:val="00992904"/>
    <w:rsid w:val="009A7428"/>
    <w:rsid w:val="009B0031"/>
    <w:rsid w:val="009B1983"/>
    <w:rsid w:val="009B5CFD"/>
    <w:rsid w:val="009C1BB5"/>
    <w:rsid w:val="009D4A74"/>
    <w:rsid w:val="009F17FE"/>
    <w:rsid w:val="00A0657E"/>
    <w:rsid w:val="00A07A06"/>
    <w:rsid w:val="00A2688D"/>
    <w:rsid w:val="00A27A15"/>
    <w:rsid w:val="00A32B53"/>
    <w:rsid w:val="00A352B7"/>
    <w:rsid w:val="00A40A4A"/>
    <w:rsid w:val="00A53919"/>
    <w:rsid w:val="00A55287"/>
    <w:rsid w:val="00A60849"/>
    <w:rsid w:val="00A61D49"/>
    <w:rsid w:val="00A64D3A"/>
    <w:rsid w:val="00A87518"/>
    <w:rsid w:val="00A877FA"/>
    <w:rsid w:val="00A96FE6"/>
    <w:rsid w:val="00AA549B"/>
    <w:rsid w:val="00AB2FE2"/>
    <w:rsid w:val="00AB594D"/>
    <w:rsid w:val="00AB76E1"/>
    <w:rsid w:val="00AC26DF"/>
    <w:rsid w:val="00AD10DE"/>
    <w:rsid w:val="00AE60C1"/>
    <w:rsid w:val="00AF2D70"/>
    <w:rsid w:val="00AF6669"/>
    <w:rsid w:val="00B07528"/>
    <w:rsid w:val="00B2095F"/>
    <w:rsid w:val="00B2139D"/>
    <w:rsid w:val="00B2615B"/>
    <w:rsid w:val="00B37D1C"/>
    <w:rsid w:val="00B40442"/>
    <w:rsid w:val="00B41023"/>
    <w:rsid w:val="00B440C3"/>
    <w:rsid w:val="00B46125"/>
    <w:rsid w:val="00B5004E"/>
    <w:rsid w:val="00B51080"/>
    <w:rsid w:val="00B5201A"/>
    <w:rsid w:val="00B552D8"/>
    <w:rsid w:val="00B652F8"/>
    <w:rsid w:val="00B657A1"/>
    <w:rsid w:val="00B665C3"/>
    <w:rsid w:val="00B666C1"/>
    <w:rsid w:val="00B67012"/>
    <w:rsid w:val="00B71990"/>
    <w:rsid w:val="00B7521B"/>
    <w:rsid w:val="00B81D80"/>
    <w:rsid w:val="00B850A6"/>
    <w:rsid w:val="00B96C11"/>
    <w:rsid w:val="00B9750E"/>
    <w:rsid w:val="00BA7080"/>
    <w:rsid w:val="00BB2F55"/>
    <w:rsid w:val="00BB5EFD"/>
    <w:rsid w:val="00BC4DD2"/>
    <w:rsid w:val="00BC58A0"/>
    <w:rsid w:val="00BD5D4F"/>
    <w:rsid w:val="00BE2456"/>
    <w:rsid w:val="00BF3A48"/>
    <w:rsid w:val="00C01DFF"/>
    <w:rsid w:val="00C04CB1"/>
    <w:rsid w:val="00C07F0B"/>
    <w:rsid w:val="00C10256"/>
    <w:rsid w:val="00C177F5"/>
    <w:rsid w:val="00C26DBA"/>
    <w:rsid w:val="00C300E7"/>
    <w:rsid w:val="00C31F77"/>
    <w:rsid w:val="00C33BDA"/>
    <w:rsid w:val="00C35C5D"/>
    <w:rsid w:val="00C52FC2"/>
    <w:rsid w:val="00C5698D"/>
    <w:rsid w:val="00C57DCD"/>
    <w:rsid w:val="00C621BF"/>
    <w:rsid w:val="00C65986"/>
    <w:rsid w:val="00C671B1"/>
    <w:rsid w:val="00C67EF8"/>
    <w:rsid w:val="00C828AF"/>
    <w:rsid w:val="00C87BA5"/>
    <w:rsid w:val="00C96D96"/>
    <w:rsid w:val="00CA237D"/>
    <w:rsid w:val="00CA3959"/>
    <w:rsid w:val="00CA53F2"/>
    <w:rsid w:val="00CB50F9"/>
    <w:rsid w:val="00CB5C7D"/>
    <w:rsid w:val="00CC21CF"/>
    <w:rsid w:val="00CD07EA"/>
    <w:rsid w:val="00CF67F7"/>
    <w:rsid w:val="00CF7C54"/>
    <w:rsid w:val="00D0012B"/>
    <w:rsid w:val="00D028E3"/>
    <w:rsid w:val="00D0296D"/>
    <w:rsid w:val="00D114DE"/>
    <w:rsid w:val="00D15BE0"/>
    <w:rsid w:val="00D16FB3"/>
    <w:rsid w:val="00D31B67"/>
    <w:rsid w:val="00D33B9E"/>
    <w:rsid w:val="00D36640"/>
    <w:rsid w:val="00D3667D"/>
    <w:rsid w:val="00D4132F"/>
    <w:rsid w:val="00D42E8E"/>
    <w:rsid w:val="00D47FA5"/>
    <w:rsid w:val="00D51528"/>
    <w:rsid w:val="00D559AA"/>
    <w:rsid w:val="00D646B5"/>
    <w:rsid w:val="00D74628"/>
    <w:rsid w:val="00D74917"/>
    <w:rsid w:val="00D7756C"/>
    <w:rsid w:val="00DA7FA4"/>
    <w:rsid w:val="00DB0852"/>
    <w:rsid w:val="00DB45B4"/>
    <w:rsid w:val="00DB461B"/>
    <w:rsid w:val="00DC1AE9"/>
    <w:rsid w:val="00DC6B48"/>
    <w:rsid w:val="00DD7888"/>
    <w:rsid w:val="00DE7DB3"/>
    <w:rsid w:val="00DF047C"/>
    <w:rsid w:val="00E1159E"/>
    <w:rsid w:val="00E22E57"/>
    <w:rsid w:val="00E37A3F"/>
    <w:rsid w:val="00E43623"/>
    <w:rsid w:val="00E479D6"/>
    <w:rsid w:val="00E560EE"/>
    <w:rsid w:val="00E6342E"/>
    <w:rsid w:val="00E7001E"/>
    <w:rsid w:val="00E7537B"/>
    <w:rsid w:val="00E768A8"/>
    <w:rsid w:val="00E77083"/>
    <w:rsid w:val="00E8115A"/>
    <w:rsid w:val="00E8259C"/>
    <w:rsid w:val="00E8611D"/>
    <w:rsid w:val="00E872E0"/>
    <w:rsid w:val="00E9018F"/>
    <w:rsid w:val="00EB3346"/>
    <w:rsid w:val="00EB3ADC"/>
    <w:rsid w:val="00EC30A6"/>
    <w:rsid w:val="00EC4B15"/>
    <w:rsid w:val="00EC5737"/>
    <w:rsid w:val="00ED2A04"/>
    <w:rsid w:val="00ED38C9"/>
    <w:rsid w:val="00ED4C31"/>
    <w:rsid w:val="00ED7489"/>
    <w:rsid w:val="00ED7B1D"/>
    <w:rsid w:val="00EE0796"/>
    <w:rsid w:val="00EE5CAF"/>
    <w:rsid w:val="00EF2260"/>
    <w:rsid w:val="00EF4B11"/>
    <w:rsid w:val="00EF5D52"/>
    <w:rsid w:val="00F002E9"/>
    <w:rsid w:val="00F07AE7"/>
    <w:rsid w:val="00F13C41"/>
    <w:rsid w:val="00F24615"/>
    <w:rsid w:val="00F27FF0"/>
    <w:rsid w:val="00F36B5D"/>
    <w:rsid w:val="00F501FB"/>
    <w:rsid w:val="00F522B0"/>
    <w:rsid w:val="00F60500"/>
    <w:rsid w:val="00F623F3"/>
    <w:rsid w:val="00F71975"/>
    <w:rsid w:val="00F75CFF"/>
    <w:rsid w:val="00F801FB"/>
    <w:rsid w:val="00F80D33"/>
    <w:rsid w:val="00F82121"/>
    <w:rsid w:val="00F90F83"/>
    <w:rsid w:val="00F95699"/>
    <w:rsid w:val="00FA1453"/>
    <w:rsid w:val="00FA1FB7"/>
    <w:rsid w:val="00FA63FF"/>
    <w:rsid w:val="00FB1707"/>
    <w:rsid w:val="00FB2F34"/>
    <w:rsid w:val="00FB415F"/>
    <w:rsid w:val="00FC69C1"/>
    <w:rsid w:val="00FC6AE7"/>
    <w:rsid w:val="00FC7760"/>
    <w:rsid w:val="00FD04B7"/>
    <w:rsid w:val="00FD08CE"/>
    <w:rsid w:val="00FE2CE5"/>
    <w:rsid w:val="00FF10B6"/>
    <w:rsid w:val="00FF154B"/>
    <w:rsid w:val="00FF2F9D"/>
    <w:rsid w:val="00FF647A"/>
    <w:rsid w:val="00FF6F85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5:docId w15:val="{DABB9991-EEC9-42AA-9378-9F6EA9DE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BC8"/>
    <w:rPr>
      <w:lang w:val="en-US" w:eastAsia="en-US"/>
    </w:rPr>
  </w:style>
  <w:style w:type="paragraph" w:styleId="Heading1">
    <w:name w:val="heading 1"/>
    <w:basedOn w:val="Normal"/>
    <w:next w:val="Normal"/>
    <w:qFormat/>
    <w:rsid w:val="00955BC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955BC8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955BC8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955BC8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955BC8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955BC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55BC8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955BC8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955BC8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55BC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55BC8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rsid w:val="00955BC8"/>
    <w:pPr>
      <w:tabs>
        <w:tab w:val="left" w:pos="1843"/>
      </w:tabs>
      <w:ind w:left="1838" w:right="606" w:hanging="420"/>
    </w:pPr>
    <w:rPr>
      <w:rFonts w:ascii="Arial" w:hAnsi="Arial"/>
    </w:rPr>
  </w:style>
  <w:style w:type="paragraph" w:customStyle="1" w:styleId="SOPHeading1">
    <w:name w:val="SOP Heading 1"/>
    <w:basedOn w:val="Heading1"/>
    <w:rsid w:val="00955BC8"/>
    <w:pPr>
      <w:spacing w:before="360" w:after="360"/>
      <w:ind w:left="1049" w:right="607" w:hanging="340"/>
      <w:outlineLvl w:val="9"/>
    </w:pPr>
    <w:rPr>
      <w:sz w:val="24"/>
    </w:rPr>
  </w:style>
  <w:style w:type="paragraph" w:styleId="BodyTextIndent">
    <w:name w:val="Body Text Indent"/>
    <w:basedOn w:val="Normal"/>
    <w:rsid w:val="00955BC8"/>
    <w:pPr>
      <w:widowControl w:val="0"/>
      <w:spacing w:line="360" w:lineRule="auto"/>
      <w:ind w:left="720"/>
      <w:jc w:val="both"/>
    </w:pPr>
    <w:rPr>
      <w:rFonts w:ascii="Arial" w:hAnsi="Arial"/>
      <w:snapToGrid w:val="0"/>
      <w:lang w:val="en-GB"/>
    </w:rPr>
  </w:style>
  <w:style w:type="paragraph" w:styleId="BodyTextIndent2">
    <w:name w:val="Body Text Indent 2"/>
    <w:basedOn w:val="Normal"/>
    <w:rsid w:val="00955BC8"/>
    <w:pPr>
      <w:widowControl w:val="0"/>
      <w:tabs>
        <w:tab w:val="left" w:pos="-1440"/>
      </w:tabs>
      <w:spacing w:line="360" w:lineRule="auto"/>
      <w:ind w:left="1440" w:hanging="720"/>
      <w:jc w:val="both"/>
    </w:pPr>
    <w:rPr>
      <w:rFonts w:ascii="Arial" w:hAnsi="Arial"/>
      <w:snapToGrid w:val="0"/>
      <w:lang w:val="en-GB"/>
    </w:rPr>
  </w:style>
  <w:style w:type="paragraph" w:styleId="BodyText">
    <w:name w:val="Body Text"/>
    <w:basedOn w:val="Normal"/>
    <w:rsid w:val="00955BC8"/>
    <w:pPr>
      <w:jc w:val="both"/>
    </w:pPr>
    <w:rPr>
      <w:rFonts w:ascii="Arial" w:hAnsi="Arial"/>
      <w:sz w:val="22"/>
      <w:lang w:val="en-GB"/>
    </w:rPr>
  </w:style>
  <w:style w:type="paragraph" w:styleId="BodyTextIndent3">
    <w:name w:val="Body Text Indent 3"/>
    <w:basedOn w:val="Normal"/>
    <w:rsid w:val="00955BC8"/>
    <w:pPr>
      <w:ind w:left="720"/>
    </w:pPr>
    <w:rPr>
      <w:rFonts w:ascii="Arial" w:hAnsi="Arial"/>
      <w:sz w:val="22"/>
    </w:rPr>
  </w:style>
  <w:style w:type="paragraph" w:styleId="BodyText2">
    <w:name w:val="Body Text 2"/>
    <w:basedOn w:val="Normal"/>
    <w:rsid w:val="00955BC8"/>
    <w:pPr>
      <w:jc w:val="both"/>
    </w:pPr>
    <w:rPr>
      <w:rFonts w:ascii="Arial" w:hAnsi="Arial"/>
      <w:sz w:val="24"/>
      <w:lang w:val="en-GB" w:eastAsia="en-ZA"/>
    </w:rPr>
  </w:style>
  <w:style w:type="character" w:styleId="PageNumber">
    <w:name w:val="page number"/>
    <w:basedOn w:val="DefaultParagraphFont"/>
    <w:rsid w:val="00955BC8"/>
  </w:style>
  <w:style w:type="paragraph" w:customStyle="1" w:styleId="fsrvisible">
    <w:name w:val="fsrvisible"/>
    <w:basedOn w:val="Normal"/>
    <w:rsid w:val="00C52FC2"/>
    <w:pPr>
      <w:spacing w:before="360" w:after="360"/>
    </w:pPr>
    <w:rPr>
      <w:rFonts w:ascii="Verdana" w:hAnsi="Verdana"/>
      <w:sz w:val="24"/>
      <w:szCs w:val="24"/>
      <w:lang w:val="en-ZA" w:eastAsia="en-ZA"/>
    </w:rPr>
  </w:style>
  <w:style w:type="paragraph" w:customStyle="1" w:styleId="Default">
    <w:name w:val="Default"/>
    <w:rsid w:val="007100E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6388E"/>
    <w:pPr>
      <w:ind w:left="720"/>
    </w:pPr>
  </w:style>
  <w:style w:type="character" w:styleId="CommentReference">
    <w:name w:val="annotation reference"/>
    <w:basedOn w:val="DefaultParagraphFont"/>
    <w:rsid w:val="00ED74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7489"/>
  </w:style>
  <w:style w:type="character" w:customStyle="1" w:styleId="CommentTextChar">
    <w:name w:val="Comment Text Char"/>
    <w:basedOn w:val="DefaultParagraphFont"/>
    <w:link w:val="CommentText"/>
    <w:rsid w:val="00ED7489"/>
  </w:style>
  <w:style w:type="paragraph" w:styleId="CommentSubject">
    <w:name w:val="annotation subject"/>
    <w:basedOn w:val="CommentText"/>
    <w:next w:val="CommentText"/>
    <w:link w:val="CommentSubjectChar"/>
    <w:rsid w:val="00ED74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D7489"/>
    <w:rPr>
      <w:b/>
      <w:bCs/>
    </w:rPr>
  </w:style>
  <w:style w:type="paragraph" w:styleId="BalloonText">
    <w:name w:val="Balloon Text"/>
    <w:basedOn w:val="Normal"/>
    <w:link w:val="BalloonTextChar"/>
    <w:rsid w:val="00ED74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74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029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C2AA6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C2AA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C2AA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F22A2"/>
    <w:pPr>
      <w:spacing w:before="100" w:beforeAutospacing="1" w:after="100" w:afterAutospacing="1"/>
    </w:pPr>
    <w:rPr>
      <w:sz w:val="24"/>
      <w:szCs w:val="24"/>
      <w:lang w:val="en-ZA" w:eastAsia="en-ZA"/>
    </w:rPr>
  </w:style>
  <w:style w:type="character" w:styleId="Strong">
    <w:name w:val="Strong"/>
    <w:basedOn w:val="DefaultParagraphFont"/>
    <w:uiPriority w:val="22"/>
    <w:qFormat/>
    <w:rsid w:val="008F22A2"/>
    <w:rPr>
      <w:b/>
      <w:bCs/>
    </w:rPr>
  </w:style>
  <w:style w:type="character" w:customStyle="1" w:styleId="aranob">
    <w:name w:val="aranob"/>
    <w:basedOn w:val="DefaultParagraphFont"/>
    <w:rsid w:val="00DC1AE9"/>
  </w:style>
  <w:style w:type="paragraph" w:customStyle="1" w:styleId="PolicyBody">
    <w:name w:val="Policy Body"/>
    <w:link w:val="PolicyBodyChar"/>
    <w:qFormat/>
    <w:rsid w:val="00393334"/>
    <w:pPr>
      <w:spacing w:before="240" w:line="240" w:lineRule="exact"/>
      <w:jc w:val="both"/>
    </w:pPr>
    <w:rPr>
      <w:rFonts w:ascii="Arial" w:eastAsia="PMingLiU" w:hAnsi="Arial" w:cs="Arial"/>
      <w:szCs w:val="22"/>
    </w:rPr>
  </w:style>
  <w:style w:type="character" w:customStyle="1" w:styleId="PolicyBodyChar">
    <w:name w:val="Policy Body Char"/>
    <w:link w:val="PolicyBody"/>
    <w:rsid w:val="00393334"/>
    <w:rPr>
      <w:rFonts w:ascii="Arial" w:eastAsia="PMingLiU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3a35777a407e1553&amp;rlz=1C1GCEU_enZA858ZA858&amp;q=govern&amp;si=AMgyJEtDHPMHY3TGUy5vdCxKM122jWFeAocx195HrxCRw199ufz0Dzm0K0S750YyqOhlahattx0XE8WzwOW08mrysioa1hzFrg%3D%3D&amp;expnd=1&amp;sa=X&amp;ved=2ahUKEwic6v-S0JSQAxUvU0EAHWs8BbUQyecJegQIKR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DCF82-D4E6-4703-863E-8B07DC43C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542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Jan Lategan</dc:creator>
  <cp:lastModifiedBy>Phindi Mjadu</cp:lastModifiedBy>
  <cp:revision>3</cp:revision>
  <cp:lastPrinted>2025-10-08T13:13:00Z</cp:lastPrinted>
  <dcterms:created xsi:type="dcterms:W3CDTF">2025-10-24T07:27:00Z</dcterms:created>
  <dcterms:modified xsi:type="dcterms:W3CDTF">2025-10-27T07:40:00Z</dcterms:modified>
</cp:coreProperties>
</file>